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99380" w14:textId="5AD3923B" w:rsidR="00473CD1" w:rsidRPr="00473CD1" w:rsidRDefault="00ED5E09" w:rsidP="004F4440">
      <w:pPr>
        <w:tabs>
          <w:tab w:val="left" w:pos="567"/>
        </w:tabs>
        <w:spacing w:before="120"/>
        <w:jc w:val="center"/>
        <w:rPr>
          <w:b/>
          <w:spacing w:val="0"/>
          <w:kern w:val="0"/>
          <w:position w:val="0"/>
          <w:szCs w:val="20"/>
          <w:lang w:val="en-AU"/>
        </w:rPr>
      </w:pPr>
      <w:r>
        <w:rPr>
          <w:b/>
          <w:spacing w:val="0"/>
          <w:kern w:val="0"/>
          <w:position w:val="0"/>
          <w:szCs w:val="20"/>
          <w:lang w:val="en-AU"/>
        </w:rPr>
        <w:t>NỘI DUNG CHUẨN BỊ GIAO BAN VỚI CÁC SỞ TT&amp;TT</w:t>
      </w:r>
    </w:p>
    <w:p w14:paraId="78C901AC" w14:textId="1997786D" w:rsidR="00473CD1" w:rsidRPr="00ED5E09" w:rsidRDefault="00ED5E09" w:rsidP="00ED5E09">
      <w:pPr>
        <w:tabs>
          <w:tab w:val="left" w:pos="567"/>
        </w:tabs>
        <w:spacing w:before="120"/>
        <w:ind w:firstLine="567"/>
        <w:jc w:val="center"/>
        <w:rPr>
          <w:b/>
          <w:spacing w:val="0"/>
          <w:kern w:val="0"/>
          <w:position w:val="0"/>
          <w:szCs w:val="20"/>
          <w:lang w:val="en-AU"/>
        </w:rPr>
      </w:pPr>
      <w:r w:rsidRPr="00ED5E09">
        <w:rPr>
          <w:b/>
          <w:color w:val="000000"/>
          <w:spacing w:val="2"/>
          <w:sz w:val="26"/>
          <w:szCs w:val="26"/>
          <w:lang w:eastAsia="zh-CN"/>
        </w:rPr>
        <w:t>Thúc đẩy, tạo điều kiện thuận lợi để các doanh nghiệp viễn thông được cấp phép sớm triển khai thử nghiệm, cung cấp chính thức dịch vụ 5G trên địa bàn tỉnh/thành phố</w:t>
      </w:r>
      <w:r w:rsidRPr="00ED5E09">
        <w:rPr>
          <w:b/>
          <w:color w:val="000000"/>
          <w:sz w:val="26"/>
          <w:szCs w:val="26"/>
        </w:rPr>
        <w:t>.</w:t>
      </w:r>
    </w:p>
    <w:p w14:paraId="2D4AC3E6" w14:textId="77777777" w:rsidR="004547F6" w:rsidRDefault="004547F6" w:rsidP="006300D0">
      <w:pPr>
        <w:tabs>
          <w:tab w:val="left" w:pos="567"/>
        </w:tabs>
        <w:spacing w:before="240" w:after="120" w:line="312" w:lineRule="auto"/>
        <w:ind w:firstLine="567"/>
        <w:jc w:val="both"/>
        <w:rPr>
          <w:spacing w:val="0"/>
          <w:kern w:val="0"/>
          <w:position w:val="0"/>
          <w:lang w:val="en-GB"/>
        </w:rPr>
      </w:pPr>
      <w:bookmarkStart w:id="0" w:name="_GoBack"/>
      <w:bookmarkEnd w:id="0"/>
    </w:p>
    <w:p w14:paraId="52522795" w14:textId="10369D4B" w:rsidR="00CD4756" w:rsidRDefault="00CD4756" w:rsidP="006300D0">
      <w:pPr>
        <w:tabs>
          <w:tab w:val="left" w:pos="567"/>
        </w:tabs>
        <w:spacing w:before="240" w:after="120" w:line="312" w:lineRule="auto"/>
        <w:ind w:firstLine="567"/>
        <w:jc w:val="both"/>
        <w:rPr>
          <w:bCs/>
          <w:spacing w:val="0"/>
          <w:kern w:val="0"/>
          <w:position w:val="0"/>
          <w:lang w:val="da-DK"/>
        </w:rPr>
      </w:pPr>
      <w:r>
        <w:rPr>
          <w:spacing w:val="0"/>
          <w:kern w:val="0"/>
          <w:position w:val="0"/>
          <w:lang w:val="en-GB"/>
        </w:rPr>
        <w:t>Trong năm 2019, Bộ Thông tin và Truyền thông đã cấp Giấy phép thử nghiệm mạng và dịch vụ viễn thông cho 03 doanh nghiệp gồm Tập đoàn Công nghiệp - Viễn thông Quân đội</w:t>
      </w:r>
      <w:r w:rsidR="00292FB7">
        <w:rPr>
          <w:spacing w:val="0"/>
          <w:kern w:val="0"/>
          <w:position w:val="0"/>
          <w:lang w:val="en-GB"/>
        </w:rPr>
        <w:t xml:space="preserve"> (</w:t>
      </w:r>
      <w:proofErr w:type="spellStart"/>
      <w:r w:rsidR="00292FB7">
        <w:rPr>
          <w:spacing w:val="0"/>
          <w:kern w:val="0"/>
          <w:position w:val="0"/>
          <w:lang w:val="en-GB"/>
        </w:rPr>
        <w:t>Viettel</w:t>
      </w:r>
      <w:proofErr w:type="spellEnd"/>
      <w:r w:rsidR="00292FB7">
        <w:rPr>
          <w:spacing w:val="0"/>
          <w:kern w:val="0"/>
          <w:position w:val="0"/>
          <w:lang w:val="en-GB"/>
        </w:rPr>
        <w:t>)</w:t>
      </w:r>
      <w:r>
        <w:rPr>
          <w:spacing w:val="0"/>
          <w:kern w:val="0"/>
          <w:position w:val="0"/>
          <w:lang w:val="en-GB"/>
        </w:rPr>
        <w:t>, Tập đoàn Bưu chính Viễn thông Việt Nam</w:t>
      </w:r>
      <w:r w:rsidR="00292FB7">
        <w:rPr>
          <w:spacing w:val="0"/>
          <w:kern w:val="0"/>
          <w:position w:val="0"/>
          <w:lang w:val="en-GB"/>
        </w:rPr>
        <w:t xml:space="preserve"> (VNPT)</w:t>
      </w:r>
      <w:r>
        <w:rPr>
          <w:spacing w:val="0"/>
          <w:kern w:val="0"/>
          <w:position w:val="0"/>
          <w:lang w:val="en-GB"/>
        </w:rPr>
        <w:t xml:space="preserve">, Tổng Công ty Viễn thông </w:t>
      </w:r>
      <w:proofErr w:type="spellStart"/>
      <w:r>
        <w:rPr>
          <w:spacing w:val="0"/>
          <w:kern w:val="0"/>
          <w:position w:val="0"/>
          <w:lang w:val="en-GB"/>
        </w:rPr>
        <w:t>Mobifone</w:t>
      </w:r>
      <w:proofErr w:type="spellEnd"/>
      <w:r w:rsidR="00292FB7">
        <w:rPr>
          <w:spacing w:val="0"/>
          <w:kern w:val="0"/>
          <w:position w:val="0"/>
          <w:lang w:val="en-GB"/>
        </w:rPr>
        <w:t xml:space="preserve"> (</w:t>
      </w:r>
      <w:proofErr w:type="spellStart"/>
      <w:r w:rsidR="00292FB7">
        <w:rPr>
          <w:spacing w:val="0"/>
          <w:kern w:val="0"/>
          <w:position w:val="0"/>
          <w:lang w:val="en-GB"/>
        </w:rPr>
        <w:t>Mobifone</w:t>
      </w:r>
      <w:proofErr w:type="spellEnd"/>
      <w:r w:rsidR="00292FB7">
        <w:rPr>
          <w:spacing w:val="0"/>
          <w:kern w:val="0"/>
          <w:position w:val="0"/>
          <w:lang w:val="en-GB"/>
        </w:rPr>
        <w:t>)</w:t>
      </w:r>
      <w:r>
        <w:rPr>
          <w:spacing w:val="0"/>
          <w:kern w:val="0"/>
          <w:position w:val="0"/>
          <w:lang w:val="en-GB"/>
        </w:rPr>
        <w:t xml:space="preserve">. Đến nay, cả 03 doanh nghiệp đều đã triển khai </w:t>
      </w:r>
      <w:r w:rsidR="00292FB7">
        <w:rPr>
          <w:spacing w:val="0"/>
          <w:kern w:val="0"/>
          <w:position w:val="0"/>
          <w:lang w:val="en-GB"/>
        </w:rPr>
        <w:t xml:space="preserve">thực tế </w:t>
      </w:r>
      <w:r>
        <w:rPr>
          <w:spacing w:val="0"/>
          <w:kern w:val="0"/>
          <w:position w:val="0"/>
          <w:lang w:val="en-GB"/>
        </w:rPr>
        <w:t>thử nghiệm</w:t>
      </w:r>
      <w:r w:rsidR="00292FB7">
        <w:rPr>
          <w:spacing w:val="0"/>
          <w:kern w:val="0"/>
          <w:position w:val="0"/>
          <w:lang w:val="en-GB"/>
        </w:rPr>
        <w:t xml:space="preserve"> 5G tại các địa bàn được cấp phép. Về phương án thử nghiệm, các doanh nghiệp được cấp phép thử nghiệm đối với các thuê bao nội bộ để đánh giá </w:t>
      </w:r>
      <w:r w:rsidR="00292FB7" w:rsidRPr="00292FB7">
        <w:rPr>
          <w:bCs/>
          <w:spacing w:val="0"/>
          <w:kern w:val="0"/>
          <w:position w:val="0"/>
          <w:lang w:val="da-DK"/>
        </w:rPr>
        <w:t>tính năng kỹ thuật và khả năng triển khai cơ sở hạ tầng viễn thông sử dụng công nghệ mới</w:t>
      </w:r>
      <w:r w:rsidR="00292FB7">
        <w:rPr>
          <w:bCs/>
          <w:spacing w:val="0"/>
          <w:kern w:val="0"/>
          <w:position w:val="0"/>
          <w:lang w:val="da-DK"/>
        </w:rPr>
        <w:t>.</w:t>
      </w:r>
      <w:r w:rsidR="00292FB7" w:rsidRPr="00292FB7">
        <w:rPr>
          <w:bCs/>
          <w:spacing w:val="0"/>
          <w:kern w:val="0"/>
          <w:position w:val="0"/>
          <w:lang w:val="da-DK"/>
        </w:rPr>
        <w:t xml:space="preserve"> </w:t>
      </w:r>
      <w:r w:rsidR="00ED5E09">
        <w:rPr>
          <w:bCs/>
          <w:spacing w:val="0"/>
          <w:kern w:val="0"/>
          <w:position w:val="0"/>
          <w:lang w:val="da-DK"/>
        </w:rPr>
        <w:t xml:space="preserve">Tập đoàn </w:t>
      </w:r>
      <w:r w:rsidR="00292FB7">
        <w:rPr>
          <w:bCs/>
          <w:spacing w:val="0"/>
          <w:kern w:val="0"/>
          <w:position w:val="0"/>
          <w:lang w:val="da-DK"/>
        </w:rPr>
        <w:t>Viettel</w:t>
      </w:r>
      <w:r w:rsidR="00ED5E09">
        <w:rPr>
          <w:bCs/>
          <w:spacing w:val="0"/>
          <w:kern w:val="0"/>
          <w:position w:val="0"/>
          <w:lang w:val="da-DK"/>
        </w:rPr>
        <w:t xml:space="preserve"> và Tổng công ty viễn thông Mobifone đã được gia hạn giấy phép thử nghiệm (đến tháng 1/2021 và tháng 5/2021)</w:t>
      </w:r>
      <w:r w:rsidR="006300D0">
        <w:rPr>
          <w:bCs/>
          <w:spacing w:val="0"/>
          <w:kern w:val="0"/>
          <w:position w:val="0"/>
          <w:lang w:val="da-DK"/>
        </w:rPr>
        <w:t>.</w:t>
      </w:r>
    </w:p>
    <w:p w14:paraId="134BE440" w14:textId="4E17DF76" w:rsidR="006300D0" w:rsidRPr="00ED5E09" w:rsidRDefault="00ED5E09" w:rsidP="00DC09A3">
      <w:pPr>
        <w:pStyle w:val="ListParagraph"/>
        <w:numPr>
          <w:ilvl w:val="0"/>
          <w:numId w:val="12"/>
        </w:numPr>
        <w:tabs>
          <w:tab w:val="left" w:pos="851"/>
        </w:tabs>
        <w:spacing w:before="240" w:line="312" w:lineRule="auto"/>
        <w:ind w:left="851" w:hanging="284"/>
        <w:contextualSpacing w:val="0"/>
        <w:jc w:val="both"/>
        <w:rPr>
          <w:b/>
          <w:spacing w:val="0"/>
          <w:kern w:val="0"/>
          <w:position w:val="0"/>
          <w:lang w:val="da-DK"/>
        </w:rPr>
      </w:pPr>
      <w:r>
        <w:rPr>
          <w:b/>
          <w:spacing w:val="0"/>
          <w:kern w:val="0"/>
          <w:position w:val="0"/>
          <w:lang w:val="da-DK"/>
        </w:rPr>
        <w:t xml:space="preserve">Cấp </w:t>
      </w:r>
      <w:r w:rsidRPr="00DC09A3">
        <w:rPr>
          <w:b/>
          <w:spacing w:val="0"/>
          <w:kern w:val="0"/>
          <w:position w:val="0"/>
          <w:lang w:val="en-GB"/>
        </w:rPr>
        <w:t>phép</w:t>
      </w:r>
      <w:r>
        <w:rPr>
          <w:b/>
          <w:spacing w:val="0"/>
          <w:kern w:val="0"/>
          <w:position w:val="0"/>
          <w:lang w:val="da-DK"/>
        </w:rPr>
        <w:t xml:space="preserve"> </w:t>
      </w:r>
      <w:r w:rsidRPr="00DC09A3">
        <w:rPr>
          <w:b/>
          <w:spacing w:val="0"/>
          <w:kern w:val="0"/>
          <w:position w:val="0"/>
          <w:lang w:val="en-GB"/>
        </w:rPr>
        <w:t>thử</w:t>
      </w:r>
      <w:r>
        <w:rPr>
          <w:b/>
          <w:spacing w:val="0"/>
          <w:kern w:val="0"/>
          <w:position w:val="0"/>
          <w:lang w:val="da-DK"/>
        </w:rPr>
        <w:t xml:space="preserve"> nghiệm:</w:t>
      </w:r>
    </w:p>
    <w:p w14:paraId="61802278" w14:textId="77777777" w:rsidR="00D55AE6" w:rsidRPr="008C7AA5" w:rsidRDefault="00D55AE6" w:rsidP="00DC09A3">
      <w:pPr>
        <w:tabs>
          <w:tab w:val="left" w:pos="567"/>
        </w:tabs>
        <w:spacing w:before="120" w:line="312" w:lineRule="auto"/>
        <w:jc w:val="both"/>
        <w:rPr>
          <w:spacing w:val="0"/>
          <w:kern w:val="0"/>
          <w:position w:val="0"/>
          <w:lang w:val="da-DK"/>
        </w:rPr>
      </w:pPr>
      <w:r w:rsidRPr="008C7AA5">
        <w:rPr>
          <w:spacing w:val="0"/>
          <w:kern w:val="0"/>
          <w:position w:val="0"/>
          <w:lang w:val="da-DK"/>
        </w:rPr>
        <w:tab/>
      </w:r>
      <w:r w:rsidR="007D4F1C" w:rsidRPr="008C7AA5">
        <w:rPr>
          <w:spacing w:val="0"/>
          <w:kern w:val="0"/>
          <w:position w:val="0"/>
          <w:lang w:val="da-DK"/>
        </w:rPr>
        <w:t>Các doanh nghiệp (</w:t>
      </w:r>
      <w:r w:rsidRPr="008C7AA5">
        <w:rPr>
          <w:spacing w:val="0"/>
          <w:kern w:val="0"/>
          <w:position w:val="0"/>
          <w:lang w:val="da-DK"/>
        </w:rPr>
        <w:t>Viettel, VNPT, Mobifone</w:t>
      </w:r>
      <w:r w:rsidR="007D4F1C" w:rsidRPr="008C7AA5">
        <w:rPr>
          <w:spacing w:val="0"/>
          <w:kern w:val="0"/>
          <w:position w:val="0"/>
          <w:lang w:val="da-DK"/>
        </w:rPr>
        <w:t>)</w:t>
      </w:r>
      <w:r w:rsidRPr="008C7AA5">
        <w:rPr>
          <w:spacing w:val="0"/>
          <w:kern w:val="0"/>
          <w:position w:val="0"/>
          <w:lang w:val="da-DK"/>
        </w:rPr>
        <w:t xml:space="preserve"> đã được Bộ Thông tin và Truyền thông cấp phép thử nghiệm mạng và dịch vụ viễn thông sử dụng công nghệ di động thế hệ thứ 5 (IMT-2020) với các </w:t>
      </w:r>
      <w:r w:rsidR="00B03C13" w:rsidRPr="008C7AA5">
        <w:rPr>
          <w:spacing w:val="0"/>
          <w:kern w:val="0"/>
          <w:position w:val="0"/>
          <w:lang w:val="da-DK"/>
        </w:rPr>
        <w:t>thông tin</w:t>
      </w:r>
      <w:r w:rsidRPr="008C7AA5">
        <w:rPr>
          <w:spacing w:val="0"/>
          <w:kern w:val="0"/>
          <w:position w:val="0"/>
          <w:lang w:val="da-DK"/>
        </w:rPr>
        <w:t xml:space="preserve"> chính sau:</w:t>
      </w:r>
    </w:p>
    <w:tbl>
      <w:tblPr>
        <w:tblStyle w:val="TableGrid"/>
        <w:tblW w:w="9327" w:type="dxa"/>
        <w:jc w:val="center"/>
        <w:tblLayout w:type="fixed"/>
        <w:tblLook w:val="04A0" w:firstRow="1" w:lastRow="0" w:firstColumn="1" w:lastColumn="0" w:noHBand="0" w:noVBand="1"/>
      </w:tblPr>
      <w:tblGrid>
        <w:gridCol w:w="425"/>
        <w:gridCol w:w="1413"/>
        <w:gridCol w:w="2828"/>
        <w:gridCol w:w="2268"/>
        <w:gridCol w:w="2393"/>
      </w:tblGrid>
      <w:tr w:rsidR="00140194" w14:paraId="32FDDEE5" w14:textId="77777777" w:rsidTr="002D75F0">
        <w:trPr>
          <w:trHeight w:val="319"/>
          <w:jc w:val="center"/>
        </w:trPr>
        <w:tc>
          <w:tcPr>
            <w:tcW w:w="425" w:type="dxa"/>
          </w:tcPr>
          <w:p w14:paraId="0BB750C8" w14:textId="77777777" w:rsidR="00D55AE6" w:rsidRPr="00D55AE6" w:rsidRDefault="00D55AE6" w:rsidP="00D55AE6">
            <w:pPr>
              <w:tabs>
                <w:tab w:val="left" w:pos="567"/>
              </w:tabs>
              <w:spacing w:before="120" w:after="120" w:line="288" w:lineRule="auto"/>
              <w:jc w:val="center"/>
              <w:rPr>
                <w:b/>
                <w:spacing w:val="0"/>
                <w:kern w:val="0"/>
                <w:position w:val="0"/>
                <w:sz w:val="24"/>
                <w:szCs w:val="24"/>
                <w:lang w:val="en-GB"/>
              </w:rPr>
            </w:pPr>
            <w:r w:rsidRPr="00D55AE6">
              <w:rPr>
                <w:b/>
                <w:spacing w:val="0"/>
                <w:kern w:val="0"/>
                <w:position w:val="0"/>
                <w:sz w:val="24"/>
                <w:szCs w:val="24"/>
                <w:lang w:val="en-GB"/>
              </w:rPr>
              <w:t>TT</w:t>
            </w:r>
          </w:p>
        </w:tc>
        <w:tc>
          <w:tcPr>
            <w:tcW w:w="1413" w:type="dxa"/>
          </w:tcPr>
          <w:p w14:paraId="12A2AD73" w14:textId="77777777" w:rsidR="00D42B72" w:rsidRDefault="00D42B72" w:rsidP="00D42B72">
            <w:pPr>
              <w:tabs>
                <w:tab w:val="left" w:pos="567"/>
              </w:tabs>
              <w:spacing w:before="120" w:line="288" w:lineRule="auto"/>
              <w:ind w:left="567" w:hanging="567"/>
              <w:jc w:val="center"/>
              <w:rPr>
                <w:b/>
                <w:spacing w:val="0"/>
                <w:kern w:val="0"/>
                <w:position w:val="0"/>
                <w:sz w:val="24"/>
                <w:szCs w:val="24"/>
                <w:lang w:val="en-GB"/>
              </w:rPr>
            </w:pPr>
            <w:r w:rsidRPr="00D42B72">
              <w:rPr>
                <w:b/>
                <w:spacing w:val="0"/>
                <w:kern w:val="0"/>
                <w:position w:val="0"/>
                <w:sz w:val="24"/>
                <w:szCs w:val="24"/>
                <w:lang w:val="en-GB"/>
              </w:rPr>
              <w:t xml:space="preserve">Nội dung </w:t>
            </w:r>
          </w:p>
          <w:p w14:paraId="05E4CF60" w14:textId="77777777" w:rsidR="00D55AE6" w:rsidRPr="00D42B72" w:rsidRDefault="00D42B72" w:rsidP="00D42B72">
            <w:pPr>
              <w:tabs>
                <w:tab w:val="left" w:pos="567"/>
              </w:tabs>
              <w:spacing w:line="288" w:lineRule="auto"/>
              <w:ind w:left="567" w:hanging="567"/>
              <w:jc w:val="center"/>
              <w:rPr>
                <w:b/>
                <w:spacing w:val="0"/>
                <w:kern w:val="0"/>
                <w:position w:val="0"/>
                <w:sz w:val="24"/>
                <w:szCs w:val="24"/>
                <w:lang w:val="en-GB"/>
              </w:rPr>
            </w:pPr>
            <w:r>
              <w:rPr>
                <w:b/>
                <w:spacing w:val="0"/>
                <w:kern w:val="0"/>
                <w:position w:val="0"/>
                <w:sz w:val="24"/>
                <w:szCs w:val="24"/>
                <w:lang w:val="en-GB"/>
              </w:rPr>
              <w:t>thử nghiệm</w:t>
            </w:r>
          </w:p>
        </w:tc>
        <w:tc>
          <w:tcPr>
            <w:tcW w:w="2828" w:type="dxa"/>
          </w:tcPr>
          <w:p w14:paraId="35F44B00" w14:textId="77777777" w:rsidR="00D55AE6" w:rsidRPr="00D55AE6" w:rsidRDefault="00D42B72" w:rsidP="00D42B72">
            <w:pPr>
              <w:tabs>
                <w:tab w:val="left" w:pos="567"/>
              </w:tabs>
              <w:spacing w:before="120" w:after="120" w:line="288" w:lineRule="auto"/>
              <w:jc w:val="center"/>
              <w:rPr>
                <w:b/>
                <w:spacing w:val="0"/>
                <w:kern w:val="0"/>
                <w:position w:val="0"/>
                <w:sz w:val="24"/>
                <w:szCs w:val="24"/>
                <w:lang w:val="en-GB"/>
              </w:rPr>
            </w:pPr>
            <w:r>
              <w:rPr>
                <w:b/>
                <w:spacing w:val="0"/>
                <w:kern w:val="0"/>
                <w:position w:val="0"/>
                <w:sz w:val="24"/>
                <w:szCs w:val="24"/>
                <w:lang w:val="en-GB"/>
              </w:rPr>
              <w:t>VIETTEL</w:t>
            </w:r>
          </w:p>
        </w:tc>
        <w:tc>
          <w:tcPr>
            <w:tcW w:w="2268" w:type="dxa"/>
          </w:tcPr>
          <w:p w14:paraId="77EE1085" w14:textId="77777777" w:rsidR="00D55AE6" w:rsidRPr="00D55AE6" w:rsidRDefault="00D42B72" w:rsidP="00D42B72">
            <w:pPr>
              <w:tabs>
                <w:tab w:val="left" w:pos="567"/>
              </w:tabs>
              <w:spacing w:before="120" w:after="120" w:line="288" w:lineRule="auto"/>
              <w:jc w:val="center"/>
              <w:rPr>
                <w:b/>
                <w:spacing w:val="0"/>
                <w:kern w:val="0"/>
                <w:position w:val="0"/>
                <w:sz w:val="24"/>
                <w:szCs w:val="24"/>
                <w:lang w:val="en-GB"/>
              </w:rPr>
            </w:pPr>
            <w:r>
              <w:rPr>
                <w:b/>
                <w:spacing w:val="0"/>
                <w:kern w:val="0"/>
                <w:position w:val="0"/>
                <w:sz w:val="24"/>
                <w:szCs w:val="24"/>
                <w:lang w:val="en-GB"/>
              </w:rPr>
              <w:t>VNPT</w:t>
            </w:r>
          </w:p>
        </w:tc>
        <w:tc>
          <w:tcPr>
            <w:tcW w:w="2393" w:type="dxa"/>
          </w:tcPr>
          <w:p w14:paraId="02FCB023" w14:textId="77777777" w:rsidR="00D55AE6" w:rsidRPr="00D55AE6" w:rsidRDefault="00D42B72" w:rsidP="00D42B72">
            <w:pPr>
              <w:tabs>
                <w:tab w:val="left" w:pos="567"/>
              </w:tabs>
              <w:spacing w:before="120" w:after="120" w:line="288" w:lineRule="auto"/>
              <w:jc w:val="center"/>
              <w:rPr>
                <w:b/>
                <w:spacing w:val="0"/>
                <w:kern w:val="0"/>
                <w:position w:val="0"/>
                <w:sz w:val="24"/>
                <w:szCs w:val="24"/>
                <w:lang w:val="en-GB"/>
              </w:rPr>
            </w:pPr>
            <w:r>
              <w:rPr>
                <w:b/>
                <w:spacing w:val="0"/>
                <w:kern w:val="0"/>
                <w:position w:val="0"/>
                <w:sz w:val="24"/>
                <w:szCs w:val="24"/>
                <w:lang w:val="en-GB"/>
              </w:rPr>
              <w:t>MOBIFONE</w:t>
            </w:r>
          </w:p>
        </w:tc>
      </w:tr>
      <w:tr w:rsidR="00140194" w14:paraId="492C2E97" w14:textId="77777777" w:rsidTr="002D75F0">
        <w:trPr>
          <w:trHeight w:val="319"/>
          <w:jc w:val="center"/>
        </w:trPr>
        <w:tc>
          <w:tcPr>
            <w:tcW w:w="425" w:type="dxa"/>
          </w:tcPr>
          <w:p w14:paraId="505CC92A" w14:textId="77777777" w:rsidR="00D55AE6" w:rsidRPr="00D55AE6"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1</w:t>
            </w:r>
          </w:p>
        </w:tc>
        <w:tc>
          <w:tcPr>
            <w:tcW w:w="1413" w:type="dxa"/>
          </w:tcPr>
          <w:p w14:paraId="129E362A" w14:textId="77777777" w:rsidR="00D55AE6" w:rsidRPr="00D55AE6"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 xml:space="preserve">Phạm vi </w:t>
            </w:r>
          </w:p>
        </w:tc>
        <w:tc>
          <w:tcPr>
            <w:tcW w:w="2828" w:type="dxa"/>
          </w:tcPr>
          <w:p w14:paraId="5A909DEE" w14:textId="77777777" w:rsidR="00D55AE6" w:rsidRPr="00D55AE6" w:rsidRDefault="00D42B72" w:rsidP="00140194">
            <w:pPr>
              <w:tabs>
                <w:tab w:val="left" w:pos="567"/>
              </w:tabs>
              <w:spacing w:before="120" w:after="120" w:line="288" w:lineRule="auto"/>
              <w:jc w:val="both"/>
              <w:rPr>
                <w:spacing w:val="0"/>
                <w:kern w:val="0"/>
                <w:position w:val="0"/>
                <w:sz w:val="24"/>
                <w:szCs w:val="24"/>
                <w:lang w:val="en-GB"/>
              </w:rPr>
            </w:pPr>
            <w:r>
              <w:rPr>
                <w:spacing w:val="0"/>
                <w:kern w:val="0"/>
                <w:position w:val="0"/>
                <w:sz w:val="24"/>
                <w:szCs w:val="24"/>
                <w:lang w:val="en-GB"/>
              </w:rPr>
              <w:t xml:space="preserve">Hà Nội, tp. </w:t>
            </w:r>
            <w:r w:rsidR="00140194">
              <w:rPr>
                <w:spacing w:val="0"/>
                <w:kern w:val="0"/>
                <w:position w:val="0"/>
                <w:sz w:val="24"/>
                <w:szCs w:val="24"/>
                <w:lang w:val="en-GB"/>
              </w:rPr>
              <w:t>Hồ Chí Minh</w:t>
            </w:r>
          </w:p>
        </w:tc>
        <w:tc>
          <w:tcPr>
            <w:tcW w:w="2268" w:type="dxa"/>
          </w:tcPr>
          <w:p w14:paraId="7907A7E5" w14:textId="77777777" w:rsidR="00D55AE6" w:rsidRPr="00D55AE6" w:rsidRDefault="00D42B72" w:rsidP="00140194">
            <w:pPr>
              <w:tabs>
                <w:tab w:val="left" w:pos="567"/>
              </w:tabs>
              <w:spacing w:before="120" w:after="120" w:line="288" w:lineRule="auto"/>
              <w:jc w:val="both"/>
              <w:rPr>
                <w:spacing w:val="0"/>
                <w:kern w:val="0"/>
                <w:position w:val="0"/>
                <w:sz w:val="24"/>
                <w:szCs w:val="24"/>
                <w:lang w:val="en-GB"/>
              </w:rPr>
            </w:pPr>
            <w:r>
              <w:rPr>
                <w:spacing w:val="0"/>
                <w:kern w:val="0"/>
                <w:position w:val="0"/>
                <w:sz w:val="24"/>
                <w:szCs w:val="24"/>
                <w:lang w:val="en-GB"/>
              </w:rPr>
              <w:t xml:space="preserve">Hà Nội, tp. </w:t>
            </w:r>
            <w:r w:rsidR="00140194">
              <w:rPr>
                <w:spacing w:val="0"/>
                <w:kern w:val="0"/>
                <w:position w:val="0"/>
                <w:sz w:val="24"/>
                <w:szCs w:val="24"/>
                <w:lang w:val="en-GB"/>
              </w:rPr>
              <w:t>HCM</w:t>
            </w:r>
          </w:p>
        </w:tc>
        <w:tc>
          <w:tcPr>
            <w:tcW w:w="2393" w:type="dxa"/>
          </w:tcPr>
          <w:p w14:paraId="35C106BC" w14:textId="77777777" w:rsidR="00D55AE6" w:rsidRPr="00D55AE6" w:rsidRDefault="00803C7E" w:rsidP="00140194">
            <w:pPr>
              <w:tabs>
                <w:tab w:val="left" w:pos="567"/>
              </w:tabs>
              <w:spacing w:before="120" w:after="120" w:line="288" w:lineRule="auto"/>
              <w:jc w:val="both"/>
              <w:rPr>
                <w:spacing w:val="0"/>
                <w:kern w:val="0"/>
                <w:position w:val="0"/>
                <w:sz w:val="24"/>
                <w:szCs w:val="24"/>
                <w:lang w:val="en-GB"/>
              </w:rPr>
            </w:pPr>
            <w:r>
              <w:rPr>
                <w:spacing w:val="0"/>
                <w:kern w:val="0"/>
                <w:position w:val="0"/>
                <w:sz w:val="24"/>
                <w:szCs w:val="24"/>
                <w:lang w:val="en-GB"/>
              </w:rPr>
              <w:t xml:space="preserve">Hà Nội, Hải Phòng, Đà </w:t>
            </w:r>
            <w:proofErr w:type="spellStart"/>
            <w:r>
              <w:rPr>
                <w:spacing w:val="0"/>
                <w:kern w:val="0"/>
                <w:position w:val="0"/>
                <w:sz w:val="24"/>
                <w:szCs w:val="24"/>
                <w:lang w:val="en-GB"/>
              </w:rPr>
              <w:t>Nẵng</w:t>
            </w:r>
            <w:proofErr w:type="spellEnd"/>
            <w:r>
              <w:rPr>
                <w:spacing w:val="0"/>
                <w:kern w:val="0"/>
                <w:position w:val="0"/>
                <w:sz w:val="24"/>
                <w:szCs w:val="24"/>
                <w:lang w:val="en-GB"/>
              </w:rPr>
              <w:t xml:space="preserve">, tp. </w:t>
            </w:r>
            <w:r w:rsidR="00140194">
              <w:rPr>
                <w:spacing w:val="0"/>
                <w:kern w:val="0"/>
                <w:position w:val="0"/>
                <w:sz w:val="24"/>
                <w:szCs w:val="24"/>
                <w:lang w:val="en-GB"/>
              </w:rPr>
              <w:t>HCM</w:t>
            </w:r>
          </w:p>
        </w:tc>
      </w:tr>
      <w:tr w:rsidR="00140194" w14:paraId="21B2E41B" w14:textId="77777777" w:rsidTr="002D75F0">
        <w:trPr>
          <w:trHeight w:val="400"/>
          <w:jc w:val="center"/>
        </w:trPr>
        <w:tc>
          <w:tcPr>
            <w:tcW w:w="425" w:type="dxa"/>
          </w:tcPr>
          <w:p w14:paraId="3F043DF5" w14:textId="77777777" w:rsidR="00D55AE6" w:rsidRPr="00D55AE6"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2</w:t>
            </w:r>
          </w:p>
        </w:tc>
        <w:tc>
          <w:tcPr>
            <w:tcW w:w="1413" w:type="dxa"/>
          </w:tcPr>
          <w:p w14:paraId="20C9B773" w14:textId="77777777" w:rsidR="00D55AE6" w:rsidRPr="00D55AE6"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Tần số</w:t>
            </w:r>
          </w:p>
        </w:tc>
        <w:tc>
          <w:tcPr>
            <w:tcW w:w="2828" w:type="dxa"/>
          </w:tcPr>
          <w:p w14:paraId="758F6947" w14:textId="5BDE5135" w:rsidR="00D55AE6" w:rsidRPr="00D55AE6" w:rsidRDefault="00D42B72" w:rsidP="00D55AE6">
            <w:pPr>
              <w:tabs>
                <w:tab w:val="left" w:pos="567"/>
              </w:tabs>
              <w:spacing w:before="120" w:after="120" w:line="288" w:lineRule="auto"/>
              <w:jc w:val="both"/>
              <w:rPr>
                <w:spacing w:val="0"/>
                <w:kern w:val="0"/>
                <w:position w:val="0"/>
                <w:sz w:val="24"/>
                <w:szCs w:val="24"/>
                <w:lang w:val="en-GB"/>
              </w:rPr>
            </w:pPr>
            <w:r>
              <w:rPr>
                <w:spacing w:val="0"/>
                <w:kern w:val="0"/>
                <w:position w:val="0"/>
                <w:sz w:val="24"/>
                <w:szCs w:val="24"/>
                <w:lang w:val="en-GB"/>
              </w:rPr>
              <w:t>C</w:t>
            </w:r>
            <w:r w:rsidRPr="00D42B72">
              <w:rPr>
                <w:spacing w:val="0"/>
                <w:kern w:val="0"/>
                <w:position w:val="0"/>
                <w:sz w:val="24"/>
                <w:szCs w:val="24"/>
                <w:lang w:val="en-GB"/>
              </w:rPr>
              <w:t>ác đoạn băng tần 2575-2615 MHz, 3700-3800 MHz và 26500-27500 MHz</w:t>
            </w:r>
          </w:p>
        </w:tc>
        <w:tc>
          <w:tcPr>
            <w:tcW w:w="2268" w:type="dxa"/>
          </w:tcPr>
          <w:p w14:paraId="19C6B2F8" w14:textId="77777777" w:rsidR="00D55AE6" w:rsidRPr="00D55AE6" w:rsidRDefault="00803C7E" w:rsidP="00D55AE6">
            <w:pPr>
              <w:tabs>
                <w:tab w:val="left" w:pos="567"/>
              </w:tabs>
              <w:spacing w:before="120" w:after="120" w:line="288" w:lineRule="auto"/>
              <w:jc w:val="both"/>
              <w:rPr>
                <w:spacing w:val="0"/>
                <w:kern w:val="0"/>
                <w:position w:val="0"/>
                <w:sz w:val="24"/>
                <w:szCs w:val="24"/>
                <w:lang w:val="en-GB"/>
              </w:rPr>
            </w:pPr>
            <w:r>
              <w:rPr>
                <w:spacing w:val="0"/>
                <w:kern w:val="0"/>
                <w:position w:val="0"/>
                <w:sz w:val="24"/>
                <w:szCs w:val="24"/>
                <w:lang w:val="en-GB"/>
              </w:rPr>
              <w:t>C</w:t>
            </w:r>
            <w:r w:rsidRPr="00803C7E">
              <w:rPr>
                <w:spacing w:val="0"/>
                <w:kern w:val="0"/>
                <w:position w:val="0"/>
                <w:sz w:val="24"/>
                <w:szCs w:val="24"/>
                <w:lang w:val="en-GB"/>
              </w:rPr>
              <w:t>ác đoạn băng tần 3600-3800 MHz và 27500-28300 MHz</w:t>
            </w:r>
          </w:p>
        </w:tc>
        <w:tc>
          <w:tcPr>
            <w:tcW w:w="2393" w:type="dxa"/>
          </w:tcPr>
          <w:p w14:paraId="76CC9667" w14:textId="77777777" w:rsidR="00D55AE6" w:rsidRPr="00D55AE6" w:rsidRDefault="00803C7E" w:rsidP="00D55AE6">
            <w:pPr>
              <w:tabs>
                <w:tab w:val="left" w:pos="567"/>
              </w:tabs>
              <w:spacing w:before="120" w:after="120" w:line="288" w:lineRule="auto"/>
              <w:jc w:val="both"/>
              <w:rPr>
                <w:spacing w:val="0"/>
                <w:kern w:val="0"/>
                <w:position w:val="0"/>
                <w:sz w:val="24"/>
                <w:szCs w:val="24"/>
                <w:lang w:val="en-GB"/>
              </w:rPr>
            </w:pPr>
            <w:r>
              <w:rPr>
                <w:spacing w:val="0"/>
                <w:kern w:val="0"/>
                <w:position w:val="0"/>
                <w:sz w:val="24"/>
                <w:szCs w:val="24"/>
                <w:lang w:val="en-GB"/>
              </w:rPr>
              <w:t>C</w:t>
            </w:r>
            <w:r w:rsidRPr="00803C7E">
              <w:rPr>
                <w:spacing w:val="0"/>
                <w:kern w:val="0"/>
                <w:position w:val="0"/>
                <w:sz w:val="24"/>
                <w:szCs w:val="24"/>
                <w:lang w:val="en-GB"/>
              </w:rPr>
              <w:t>ác đoạn băng tần 3700-3800 MHz và 27500-28500 MHz</w:t>
            </w:r>
          </w:p>
        </w:tc>
      </w:tr>
      <w:tr w:rsidR="00D42B72" w14:paraId="6FAD1927" w14:textId="77777777" w:rsidTr="002D75F0">
        <w:trPr>
          <w:trHeight w:val="400"/>
          <w:jc w:val="center"/>
        </w:trPr>
        <w:tc>
          <w:tcPr>
            <w:tcW w:w="425" w:type="dxa"/>
          </w:tcPr>
          <w:p w14:paraId="66E5AEDB" w14:textId="77777777" w:rsidR="00D42B72" w:rsidRPr="00D55AE6"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3</w:t>
            </w:r>
          </w:p>
        </w:tc>
        <w:tc>
          <w:tcPr>
            <w:tcW w:w="1413" w:type="dxa"/>
          </w:tcPr>
          <w:p w14:paraId="1471F99A" w14:textId="77777777" w:rsidR="00D42B72" w:rsidRPr="00D55AE6"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Quy mô</w:t>
            </w:r>
          </w:p>
        </w:tc>
        <w:tc>
          <w:tcPr>
            <w:tcW w:w="2828" w:type="dxa"/>
          </w:tcPr>
          <w:p w14:paraId="73814DF4" w14:textId="77777777" w:rsidR="00D42B72" w:rsidRPr="00D55AE6"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93 vị trí</w:t>
            </w:r>
          </w:p>
        </w:tc>
        <w:tc>
          <w:tcPr>
            <w:tcW w:w="2268" w:type="dxa"/>
          </w:tcPr>
          <w:p w14:paraId="42986EA5" w14:textId="77777777" w:rsidR="00D42B72" w:rsidRPr="00D55AE6" w:rsidRDefault="00803C7E" w:rsidP="00803C7E">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12 vị trí</w:t>
            </w:r>
          </w:p>
        </w:tc>
        <w:tc>
          <w:tcPr>
            <w:tcW w:w="2393" w:type="dxa"/>
          </w:tcPr>
          <w:p w14:paraId="6CD98415" w14:textId="77777777" w:rsidR="00D42B72" w:rsidRPr="00D55AE6" w:rsidRDefault="00B03C13" w:rsidP="00B03C13">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37 vị trí</w:t>
            </w:r>
          </w:p>
        </w:tc>
      </w:tr>
      <w:tr w:rsidR="00D42B72" w14:paraId="241339D7" w14:textId="77777777" w:rsidTr="002D75F0">
        <w:trPr>
          <w:trHeight w:val="400"/>
          <w:jc w:val="center"/>
        </w:trPr>
        <w:tc>
          <w:tcPr>
            <w:tcW w:w="425" w:type="dxa"/>
          </w:tcPr>
          <w:p w14:paraId="5EAAF35D" w14:textId="77777777" w:rsidR="00D42B72"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4</w:t>
            </w:r>
          </w:p>
        </w:tc>
        <w:tc>
          <w:tcPr>
            <w:tcW w:w="1413" w:type="dxa"/>
          </w:tcPr>
          <w:p w14:paraId="5F471CE9" w14:textId="77777777" w:rsidR="00D42B72"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Đối tượng</w:t>
            </w:r>
          </w:p>
        </w:tc>
        <w:tc>
          <w:tcPr>
            <w:tcW w:w="2828" w:type="dxa"/>
          </w:tcPr>
          <w:p w14:paraId="462D0696" w14:textId="77777777" w:rsidR="00D42B72" w:rsidRPr="00D55AE6" w:rsidRDefault="00D42B72" w:rsidP="00D42B72">
            <w:pPr>
              <w:tabs>
                <w:tab w:val="left" w:pos="567"/>
              </w:tabs>
              <w:spacing w:before="120" w:after="120" w:line="288" w:lineRule="auto"/>
              <w:jc w:val="center"/>
              <w:rPr>
                <w:spacing w:val="0"/>
                <w:kern w:val="0"/>
                <w:position w:val="0"/>
                <w:sz w:val="24"/>
                <w:szCs w:val="24"/>
                <w:lang w:val="en-GB"/>
              </w:rPr>
            </w:pPr>
            <w:r>
              <w:rPr>
                <w:spacing w:val="0"/>
                <w:kern w:val="0"/>
                <w:position w:val="0"/>
                <w:sz w:val="24"/>
                <w:szCs w:val="24"/>
                <w:lang w:val="en-GB"/>
              </w:rPr>
              <w:t>Người sử dụng dịch vụ tại địa bàn thử nghiệm</w:t>
            </w:r>
          </w:p>
        </w:tc>
        <w:tc>
          <w:tcPr>
            <w:tcW w:w="2268" w:type="dxa"/>
          </w:tcPr>
          <w:p w14:paraId="48629091" w14:textId="77777777" w:rsidR="00D42B72" w:rsidRPr="00D55AE6" w:rsidRDefault="00803C7E" w:rsidP="00803C7E">
            <w:pPr>
              <w:tabs>
                <w:tab w:val="left" w:pos="567"/>
              </w:tabs>
              <w:spacing w:before="240" w:after="120" w:line="288" w:lineRule="auto"/>
              <w:jc w:val="center"/>
              <w:rPr>
                <w:spacing w:val="0"/>
                <w:kern w:val="0"/>
                <w:position w:val="0"/>
                <w:sz w:val="24"/>
                <w:szCs w:val="24"/>
                <w:lang w:val="en-GB"/>
              </w:rPr>
            </w:pPr>
            <w:r>
              <w:rPr>
                <w:spacing w:val="0"/>
                <w:kern w:val="0"/>
                <w:position w:val="0"/>
                <w:sz w:val="24"/>
                <w:szCs w:val="24"/>
                <w:lang w:val="en-GB"/>
              </w:rPr>
              <w:t>Thuê bao nội bộ</w:t>
            </w:r>
          </w:p>
        </w:tc>
        <w:tc>
          <w:tcPr>
            <w:tcW w:w="2393" w:type="dxa"/>
          </w:tcPr>
          <w:p w14:paraId="0850EFFC" w14:textId="77777777" w:rsidR="00D42B72" w:rsidRPr="00D55AE6" w:rsidRDefault="00B03C13" w:rsidP="00B03C13">
            <w:pPr>
              <w:tabs>
                <w:tab w:val="left" w:pos="567"/>
              </w:tabs>
              <w:spacing w:before="240" w:after="120" w:line="288" w:lineRule="auto"/>
              <w:jc w:val="center"/>
              <w:rPr>
                <w:spacing w:val="0"/>
                <w:kern w:val="0"/>
                <w:position w:val="0"/>
                <w:sz w:val="24"/>
                <w:szCs w:val="24"/>
                <w:lang w:val="en-GB"/>
              </w:rPr>
            </w:pPr>
            <w:r>
              <w:rPr>
                <w:spacing w:val="0"/>
                <w:kern w:val="0"/>
                <w:position w:val="0"/>
                <w:sz w:val="24"/>
                <w:szCs w:val="24"/>
                <w:lang w:val="en-GB"/>
              </w:rPr>
              <w:t>Thuê bao nội bộ</w:t>
            </w:r>
          </w:p>
        </w:tc>
      </w:tr>
      <w:tr w:rsidR="00D42B72" w14:paraId="67233281" w14:textId="77777777" w:rsidTr="002D75F0">
        <w:trPr>
          <w:trHeight w:val="400"/>
          <w:jc w:val="center"/>
        </w:trPr>
        <w:tc>
          <w:tcPr>
            <w:tcW w:w="425" w:type="dxa"/>
          </w:tcPr>
          <w:p w14:paraId="109EB5CA" w14:textId="77777777" w:rsidR="00D42B72" w:rsidRPr="00D55AE6" w:rsidRDefault="00D42B72" w:rsidP="00B03C13">
            <w:pPr>
              <w:tabs>
                <w:tab w:val="left" w:pos="567"/>
              </w:tabs>
              <w:spacing w:before="120" w:line="288" w:lineRule="auto"/>
              <w:jc w:val="center"/>
              <w:rPr>
                <w:spacing w:val="0"/>
                <w:kern w:val="0"/>
                <w:position w:val="0"/>
                <w:sz w:val="24"/>
                <w:szCs w:val="24"/>
                <w:lang w:val="en-GB"/>
              </w:rPr>
            </w:pPr>
            <w:r>
              <w:rPr>
                <w:spacing w:val="0"/>
                <w:kern w:val="0"/>
                <w:position w:val="0"/>
                <w:sz w:val="24"/>
                <w:szCs w:val="24"/>
                <w:lang w:val="en-GB"/>
              </w:rPr>
              <w:t>5</w:t>
            </w:r>
          </w:p>
        </w:tc>
        <w:tc>
          <w:tcPr>
            <w:tcW w:w="1413" w:type="dxa"/>
          </w:tcPr>
          <w:p w14:paraId="33B0C134" w14:textId="77777777" w:rsidR="00D42B72" w:rsidRPr="00D55AE6" w:rsidRDefault="00D42B72" w:rsidP="00B03C13">
            <w:pPr>
              <w:tabs>
                <w:tab w:val="left" w:pos="567"/>
              </w:tabs>
              <w:spacing w:before="120" w:line="288" w:lineRule="auto"/>
              <w:jc w:val="center"/>
              <w:rPr>
                <w:spacing w:val="0"/>
                <w:kern w:val="0"/>
                <w:position w:val="0"/>
                <w:sz w:val="24"/>
                <w:szCs w:val="24"/>
                <w:lang w:val="en-GB"/>
              </w:rPr>
            </w:pPr>
            <w:r>
              <w:rPr>
                <w:spacing w:val="0"/>
                <w:kern w:val="0"/>
                <w:position w:val="0"/>
                <w:sz w:val="24"/>
                <w:szCs w:val="24"/>
                <w:lang w:val="en-GB"/>
              </w:rPr>
              <w:t>Thời gian</w:t>
            </w:r>
          </w:p>
        </w:tc>
        <w:tc>
          <w:tcPr>
            <w:tcW w:w="2828" w:type="dxa"/>
          </w:tcPr>
          <w:p w14:paraId="1EF0B1EC" w14:textId="77777777" w:rsidR="00D42B72" w:rsidRPr="00D55AE6" w:rsidRDefault="00D42B72" w:rsidP="00B03C13">
            <w:pPr>
              <w:tabs>
                <w:tab w:val="left" w:pos="567"/>
              </w:tabs>
              <w:spacing w:before="120" w:line="288" w:lineRule="auto"/>
              <w:jc w:val="center"/>
              <w:rPr>
                <w:spacing w:val="0"/>
                <w:kern w:val="0"/>
                <w:position w:val="0"/>
                <w:sz w:val="24"/>
                <w:szCs w:val="24"/>
                <w:lang w:val="en-GB"/>
              </w:rPr>
            </w:pPr>
            <w:r>
              <w:rPr>
                <w:spacing w:val="0"/>
                <w:kern w:val="0"/>
                <w:position w:val="0"/>
                <w:sz w:val="24"/>
                <w:szCs w:val="24"/>
                <w:lang w:val="en-GB"/>
              </w:rPr>
              <w:t>21/01/2021</w:t>
            </w:r>
          </w:p>
        </w:tc>
        <w:tc>
          <w:tcPr>
            <w:tcW w:w="2268" w:type="dxa"/>
          </w:tcPr>
          <w:p w14:paraId="12E66FE5" w14:textId="77777777" w:rsidR="00D42B72" w:rsidRPr="00D55AE6" w:rsidRDefault="00803C7E" w:rsidP="00B03C13">
            <w:pPr>
              <w:tabs>
                <w:tab w:val="left" w:pos="567"/>
              </w:tabs>
              <w:spacing w:before="120" w:line="288" w:lineRule="auto"/>
              <w:jc w:val="center"/>
              <w:rPr>
                <w:spacing w:val="0"/>
                <w:kern w:val="0"/>
                <w:position w:val="0"/>
                <w:sz w:val="24"/>
                <w:szCs w:val="24"/>
                <w:lang w:val="en-GB"/>
              </w:rPr>
            </w:pPr>
            <w:r>
              <w:rPr>
                <w:spacing w:val="0"/>
                <w:kern w:val="0"/>
                <w:position w:val="0"/>
                <w:sz w:val="24"/>
                <w:szCs w:val="24"/>
                <w:lang w:val="en-GB"/>
              </w:rPr>
              <w:t>12/05/2020</w:t>
            </w:r>
          </w:p>
        </w:tc>
        <w:tc>
          <w:tcPr>
            <w:tcW w:w="2393" w:type="dxa"/>
          </w:tcPr>
          <w:p w14:paraId="2D5F70C5" w14:textId="77777777" w:rsidR="00D42B72" w:rsidRDefault="00B03C13" w:rsidP="00B03C13">
            <w:pPr>
              <w:tabs>
                <w:tab w:val="left" w:pos="567"/>
              </w:tabs>
              <w:spacing w:before="120" w:line="288" w:lineRule="auto"/>
              <w:jc w:val="center"/>
              <w:rPr>
                <w:spacing w:val="0"/>
                <w:kern w:val="0"/>
                <w:position w:val="0"/>
                <w:sz w:val="24"/>
                <w:szCs w:val="24"/>
                <w:lang w:val="en-GB"/>
              </w:rPr>
            </w:pPr>
            <w:r>
              <w:rPr>
                <w:spacing w:val="0"/>
                <w:kern w:val="0"/>
                <w:position w:val="0"/>
                <w:sz w:val="24"/>
                <w:szCs w:val="24"/>
                <w:lang w:val="en-GB"/>
              </w:rPr>
              <w:t>23/4/2020</w:t>
            </w:r>
          </w:p>
          <w:p w14:paraId="41760178" w14:textId="3CE9CC74" w:rsidR="00B03C13" w:rsidRPr="00D14202" w:rsidRDefault="00B03C13" w:rsidP="00B03C13">
            <w:pPr>
              <w:tabs>
                <w:tab w:val="left" w:pos="567"/>
              </w:tabs>
              <w:spacing w:line="288" w:lineRule="auto"/>
              <w:jc w:val="center"/>
              <w:rPr>
                <w:spacing w:val="-8"/>
                <w:kern w:val="0"/>
                <w:position w:val="0"/>
                <w:sz w:val="24"/>
                <w:szCs w:val="24"/>
                <w:lang w:val="en-GB"/>
              </w:rPr>
            </w:pPr>
            <w:r w:rsidRPr="00D14202">
              <w:rPr>
                <w:spacing w:val="-8"/>
                <w:kern w:val="0"/>
                <w:position w:val="0"/>
                <w:sz w:val="24"/>
                <w:szCs w:val="24"/>
                <w:lang w:val="en-GB"/>
              </w:rPr>
              <w:lastRenderedPageBreak/>
              <w:t>(</w:t>
            </w:r>
            <w:r w:rsidR="004F1779" w:rsidRPr="00D14202">
              <w:rPr>
                <w:spacing w:val="-8"/>
                <w:kern w:val="0"/>
                <w:position w:val="0"/>
                <w:sz w:val="24"/>
                <w:szCs w:val="24"/>
                <w:lang w:val="en-GB"/>
              </w:rPr>
              <w:t xml:space="preserve">đã </w:t>
            </w:r>
            <w:r w:rsidRPr="00D14202">
              <w:rPr>
                <w:spacing w:val="-8"/>
                <w:kern w:val="0"/>
                <w:position w:val="0"/>
                <w:sz w:val="24"/>
                <w:szCs w:val="24"/>
                <w:lang w:val="en-GB"/>
              </w:rPr>
              <w:t xml:space="preserve">đề xuất gia hạn </w:t>
            </w:r>
            <w:r w:rsidR="00D14202" w:rsidRPr="00D14202">
              <w:rPr>
                <w:spacing w:val="-8"/>
                <w:kern w:val="0"/>
                <w:position w:val="0"/>
                <w:sz w:val="24"/>
                <w:szCs w:val="24"/>
                <w:lang w:val="en-GB"/>
              </w:rPr>
              <w:t xml:space="preserve">thêm </w:t>
            </w:r>
            <w:r w:rsidRPr="00D14202">
              <w:rPr>
                <w:spacing w:val="-8"/>
                <w:kern w:val="0"/>
                <w:position w:val="0"/>
                <w:sz w:val="24"/>
                <w:szCs w:val="24"/>
                <w:lang w:val="en-GB"/>
              </w:rPr>
              <w:t>01 năm thử nghiệm)</w:t>
            </w:r>
          </w:p>
        </w:tc>
      </w:tr>
    </w:tbl>
    <w:p w14:paraId="75F61E61" w14:textId="7040FA8A" w:rsidR="006300D0" w:rsidRDefault="00ED5E09" w:rsidP="00DC09A3">
      <w:pPr>
        <w:pStyle w:val="ListParagraph"/>
        <w:numPr>
          <w:ilvl w:val="0"/>
          <w:numId w:val="12"/>
        </w:numPr>
        <w:tabs>
          <w:tab w:val="left" w:pos="851"/>
        </w:tabs>
        <w:spacing w:before="240" w:line="312" w:lineRule="auto"/>
        <w:ind w:left="851" w:hanging="284"/>
        <w:contextualSpacing w:val="0"/>
        <w:jc w:val="both"/>
        <w:rPr>
          <w:b/>
          <w:spacing w:val="0"/>
          <w:kern w:val="0"/>
          <w:position w:val="0"/>
          <w:lang w:val="en-GB"/>
        </w:rPr>
      </w:pPr>
      <w:r>
        <w:rPr>
          <w:b/>
          <w:spacing w:val="0"/>
          <w:kern w:val="0"/>
          <w:position w:val="0"/>
          <w:lang w:val="en-GB"/>
        </w:rPr>
        <w:lastRenderedPageBreak/>
        <w:t>Kết quả thử nghiệm:</w:t>
      </w:r>
    </w:p>
    <w:p w14:paraId="0D41729B" w14:textId="0B5D68D6" w:rsidR="00700E4D" w:rsidRPr="00700E4D" w:rsidRDefault="00D65668" w:rsidP="00DC09A3">
      <w:pPr>
        <w:tabs>
          <w:tab w:val="left" w:pos="567"/>
        </w:tabs>
        <w:spacing w:before="120" w:line="312" w:lineRule="auto"/>
        <w:jc w:val="both"/>
        <w:rPr>
          <w:bCs/>
          <w:spacing w:val="0"/>
          <w:kern w:val="0"/>
          <w:position w:val="0"/>
          <w:lang w:val="en-GB"/>
        </w:rPr>
      </w:pPr>
      <w:r>
        <w:rPr>
          <w:b/>
          <w:spacing w:val="0"/>
          <w:kern w:val="0"/>
          <w:position w:val="0"/>
          <w:lang w:val="en-GB"/>
        </w:rPr>
        <w:tab/>
      </w:r>
      <w:r w:rsidR="00700E4D">
        <w:rPr>
          <w:bCs/>
          <w:spacing w:val="0"/>
          <w:kern w:val="0"/>
          <w:position w:val="0"/>
          <w:lang w:val="en-GB"/>
        </w:rPr>
        <w:t xml:space="preserve">Căn cứ báo cáo của </w:t>
      </w:r>
      <w:r w:rsidR="00700E4D" w:rsidRPr="00DC09A3">
        <w:rPr>
          <w:spacing w:val="0"/>
          <w:kern w:val="0"/>
          <w:position w:val="0"/>
          <w:lang w:val="da-DK"/>
        </w:rPr>
        <w:t>doanh</w:t>
      </w:r>
      <w:r w:rsidR="00700E4D">
        <w:rPr>
          <w:bCs/>
          <w:spacing w:val="0"/>
          <w:kern w:val="0"/>
          <w:position w:val="0"/>
          <w:lang w:val="en-GB"/>
        </w:rPr>
        <w:t xml:space="preserve"> nghiệp, Cục Viễn thông đã tổng hợp kết quả thử nghiệm theo các nội dung như sau:</w:t>
      </w:r>
    </w:p>
    <w:p w14:paraId="7DF853DD" w14:textId="0295FB9C" w:rsidR="006300D0" w:rsidRPr="002D75F0" w:rsidRDefault="006300D0" w:rsidP="00DC09A3">
      <w:pPr>
        <w:pStyle w:val="ListParagraph"/>
        <w:numPr>
          <w:ilvl w:val="0"/>
          <w:numId w:val="14"/>
        </w:numPr>
        <w:tabs>
          <w:tab w:val="left" w:pos="851"/>
        </w:tabs>
        <w:spacing w:before="120" w:line="312" w:lineRule="auto"/>
        <w:ind w:left="0" w:firstLine="573"/>
        <w:contextualSpacing w:val="0"/>
        <w:jc w:val="both"/>
        <w:rPr>
          <w:spacing w:val="0"/>
          <w:kern w:val="0"/>
          <w:position w:val="0"/>
          <w:lang w:val="en-GB"/>
        </w:rPr>
      </w:pPr>
      <w:r w:rsidRPr="002D75F0">
        <w:rPr>
          <w:spacing w:val="0"/>
          <w:kern w:val="0"/>
          <w:position w:val="0"/>
          <w:lang w:val="en-GB"/>
        </w:rPr>
        <w:t>Phạm vi, quy mô thử nghiệm</w:t>
      </w:r>
      <w:r w:rsidR="00E107E3" w:rsidRPr="002D75F0">
        <w:rPr>
          <w:spacing w:val="0"/>
          <w:kern w:val="0"/>
          <w:position w:val="0"/>
          <w:lang w:val="en-GB"/>
        </w:rPr>
        <w:t xml:space="preserve">: </w:t>
      </w:r>
      <w:r w:rsidR="00935698" w:rsidRPr="002D75F0">
        <w:rPr>
          <w:spacing w:val="0"/>
          <w:kern w:val="0"/>
          <w:position w:val="0"/>
          <w:lang w:val="en-GB"/>
        </w:rPr>
        <w:t>Tính đến thời điểm báo cáo, các doanh nghiệp đã triển khai thử nghiệm 5G trên địa bàn 03 tỉnh, thành phố lớn gồm Hà Nội, Hải Phòng, tp. Hồ Chí Minh</w:t>
      </w:r>
    </w:p>
    <w:tbl>
      <w:tblPr>
        <w:tblStyle w:val="TableGrid"/>
        <w:tblW w:w="0" w:type="auto"/>
        <w:tblLook w:val="04A0" w:firstRow="1" w:lastRow="0" w:firstColumn="1" w:lastColumn="0" w:noHBand="0" w:noVBand="1"/>
      </w:tblPr>
      <w:tblGrid>
        <w:gridCol w:w="563"/>
        <w:gridCol w:w="1300"/>
        <w:gridCol w:w="1731"/>
        <w:gridCol w:w="1092"/>
        <w:gridCol w:w="1377"/>
        <w:gridCol w:w="1239"/>
        <w:gridCol w:w="1760"/>
      </w:tblGrid>
      <w:tr w:rsidR="002D75F0" w:rsidRPr="00855479" w14:paraId="1367BB48" w14:textId="77777777" w:rsidTr="00FE4B3E">
        <w:tc>
          <w:tcPr>
            <w:tcW w:w="563" w:type="dxa"/>
            <w:tcBorders>
              <w:top w:val="single" w:sz="4" w:space="0" w:color="auto"/>
              <w:left w:val="single" w:sz="4" w:space="0" w:color="auto"/>
              <w:bottom w:val="single" w:sz="4" w:space="0" w:color="auto"/>
              <w:right w:val="single" w:sz="4" w:space="0" w:color="auto"/>
            </w:tcBorders>
            <w:hideMark/>
          </w:tcPr>
          <w:p w14:paraId="4BEA037D" w14:textId="77777777" w:rsidR="002D75F0" w:rsidRPr="00855479" w:rsidRDefault="002D75F0" w:rsidP="00FE4B3E">
            <w:pPr>
              <w:spacing w:before="120" w:after="120"/>
              <w:jc w:val="center"/>
              <w:rPr>
                <w:b/>
                <w:bCs/>
                <w:spacing w:val="0"/>
                <w:position w:val="0"/>
                <w:sz w:val="26"/>
                <w:szCs w:val="26"/>
              </w:rPr>
            </w:pPr>
            <w:r w:rsidRPr="00855479">
              <w:rPr>
                <w:b/>
                <w:bCs/>
                <w:spacing w:val="0"/>
                <w:position w:val="0"/>
                <w:sz w:val="26"/>
                <w:szCs w:val="26"/>
              </w:rPr>
              <w:t>TT</w:t>
            </w:r>
          </w:p>
        </w:tc>
        <w:tc>
          <w:tcPr>
            <w:tcW w:w="3100" w:type="dxa"/>
            <w:gridSpan w:val="2"/>
            <w:tcBorders>
              <w:top w:val="single" w:sz="4" w:space="0" w:color="auto"/>
              <w:left w:val="single" w:sz="4" w:space="0" w:color="auto"/>
              <w:bottom w:val="single" w:sz="4" w:space="0" w:color="auto"/>
              <w:right w:val="single" w:sz="4" w:space="0" w:color="auto"/>
            </w:tcBorders>
            <w:hideMark/>
          </w:tcPr>
          <w:p w14:paraId="6B94AA26" w14:textId="77777777" w:rsidR="002D75F0" w:rsidRPr="00855479" w:rsidRDefault="002D75F0" w:rsidP="00FE4B3E">
            <w:pPr>
              <w:spacing w:before="120" w:after="120"/>
              <w:jc w:val="center"/>
              <w:rPr>
                <w:b/>
                <w:bCs/>
                <w:spacing w:val="0"/>
                <w:position w:val="0"/>
                <w:sz w:val="26"/>
                <w:szCs w:val="26"/>
              </w:rPr>
            </w:pPr>
            <w:r w:rsidRPr="00855479">
              <w:rPr>
                <w:b/>
                <w:bCs/>
                <w:spacing w:val="0"/>
                <w:position w:val="0"/>
                <w:sz w:val="26"/>
                <w:szCs w:val="26"/>
              </w:rPr>
              <w:t>Doanh nghiệp</w:t>
            </w:r>
          </w:p>
        </w:tc>
        <w:tc>
          <w:tcPr>
            <w:tcW w:w="1125" w:type="dxa"/>
            <w:tcBorders>
              <w:top w:val="single" w:sz="4" w:space="0" w:color="auto"/>
              <w:left w:val="single" w:sz="4" w:space="0" w:color="auto"/>
              <w:bottom w:val="single" w:sz="4" w:space="0" w:color="auto"/>
              <w:right w:val="single" w:sz="4" w:space="0" w:color="auto"/>
            </w:tcBorders>
            <w:hideMark/>
          </w:tcPr>
          <w:p w14:paraId="4150688B" w14:textId="77777777" w:rsidR="002D75F0" w:rsidRPr="00855479" w:rsidRDefault="002D75F0" w:rsidP="00FE4B3E">
            <w:pPr>
              <w:spacing w:before="120" w:after="120"/>
              <w:jc w:val="center"/>
              <w:rPr>
                <w:b/>
                <w:bCs/>
                <w:spacing w:val="0"/>
                <w:position w:val="0"/>
                <w:sz w:val="26"/>
                <w:szCs w:val="26"/>
              </w:rPr>
            </w:pPr>
            <w:r w:rsidRPr="00855479">
              <w:rPr>
                <w:b/>
                <w:bCs/>
                <w:spacing w:val="0"/>
                <w:position w:val="0"/>
                <w:sz w:val="26"/>
                <w:szCs w:val="26"/>
              </w:rPr>
              <w:t>Hà Nội</w:t>
            </w:r>
          </w:p>
        </w:tc>
        <w:tc>
          <w:tcPr>
            <w:tcW w:w="1408" w:type="dxa"/>
            <w:tcBorders>
              <w:top w:val="single" w:sz="4" w:space="0" w:color="auto"/>
              <w:left w:val="single" w:sz="4" w:space="0" w:color="auto"/>
              <w:bottom w:val="single" w:sz="4" w:space="0" w:color="auto"/>
              <w:right w:val="single" w:sz="4" w:space="0" w:color="auto"/>
            </w:tcBorders>
            <w:hideMark/>
          </w:tcPr>
          <w:p w14:paraId="44C77656" w14:textId="77777777" w:rsidR="002D75F0" w:rsidRPr="00855479" w:rsidRDefault="002D75F0" w:rsidP="00FE4B3E">
            <w:pPr>
              <w:spacing w:before="120" w:after="120"/>
              <w:jc w:val="center"/>
              <w:rPr>
                <w:b/>
                <w:bCs/>
                <w:spacing w:val="0"/>
                <w:position w:val="0"/>
                <w:sz w:val="26"/>
                <w:szCs w:val="26"/>
              </w:rPr>
            </w:pPr>
            <w:r w:rsidRPr="00855479">
              <w:rPr>
                <w:b/>
                <w:bCs/>
                <w:spacing w:val="0"/>
                <w:position w:val="0"/>
                <w:sz w:val="26"/>
                <w:szCs w:val="26"/>
              </w:rPr>
              <w:t>Hải Phòng</w:t>
            </w:r>
          </w:p>
        </w:tc>
        <w:tc>
          <w:tcPr>
            <w:tcW w:w="1268" w:type="dxa"/>
            <w:tcBorders>
              <w:top w:val="single" w:sz="4" w:space="0" w:color="auto"/>
              <w:left w:val="single" w:sz="4" w:space="0" w:color="auto"/>
              <w:bottom w:val="single" w:sz="4" w:space="0" w:color="auto"/>
              <w:right w:val="single" w:sz="4" w:space="0" w:color="auto"/>
            </w:tcBorders>
            <w:hideMark/>
          </w:tcPr>
          <w:p w14:paraId="331392EA" w14:textId="77777777" w:rsidR="002D75F0" w:rsidRPr="00855479" w:rsidRDefault="002D75F0" w:rsidP="00FE4B3E">
            <w:pPr>
              <w:spacing w:before="120" w:after="120"/>
              <w:jc w:val="center"/>
              <w:rPr>
                <w:b/>
                <w:bCs/>
                <w:spacing w:val="0"/>
                <w:position w:val="0"/>
                <w:sz w:val="26"/>
                <w:szCs w:val="26"/>
              </w:rPr>
            </w:pPr>
            <w:r w:rsidRPr="00855479">
              <w:rPr>
                <w:b/>
                <w:bCs/>
                <w:spacing w:val="0"/>
                <w:position w:val="0"/>
                <w:sz w:val="26"/>
                <w:szCs w:val="26"/>
              </w:rPr>
              <w:t>Đà Nẵng</w:t>
            </w:r>
          </w:p>
        </w:tc>
        <w:tc>
          <w:tcPr>
            <w:tcW w:w="1824" w:type="dxa"/>
            <w:tcBorders>
              <w:top w:val="single" w:sz="4" w:space="0" w:color="auto"/>
              <w:left w:val="single" w:sz="4" w:space="0" w:color="auto"/>
              <w:bottom w:val="single" w:sz="4" w:space="0" w:color="auto"/>
              <w:right w:val="single" w:sz="4" w:space="0" w:color="auto"/>
            </w:tcBorders>
            <w:hideMark/>
          </w:tcPr>
          <w:p w14:paraId="10F7F467" w14:textId="77777777" w:rsidR="002D75F0" w:rsidRPr="00855479" w:rsidRDefault="002D75F0" w:rsidP="00FE4B3E">
            <w:pPr>
              <w:spacing w:before="120" w:after="120"/>
              <w:jc w:val="center"/>
              <w:rPr>
                <w:b/>
                <w:bCs/>
                <w:spacing w:val="0"/>
                <w:position w:val="0"/>
                <w:sz w:val="26"/>
                <w:szCs w:val="26"/>
              </w:rPr>
            </w:pPr>
            <w:r w:rsidRPr="00855479">
              <w:rPr>
                <w:b/>
                <w:bCs/>
                <w:spacing w:val="0"/>
                <w:position w:val="0"/>
                <w:sz w:val="26"/>
                <w:szCs w:val="26"/>
              </w:rPr>
              <w:t>Tp. Hồ Chí Minh</w:t>
            </w:r>
          </w:p>
        </w:tc>
      </w:tr>
      <w:tr w:rsidR="002D75F0" w:rsidRPr="00855479" w14:paraId="40C459AC" w14:textId="77777777" w:rsidTr="00FE4B3E">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0D8884EA"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1</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495FAA9F"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Viettel</w:t>
            </w:r>
          </w:p>
        </w:tc>
        <w:tc>
          <w:tcPr>
            <w:tcW w:w="1795" w:type="dxa"/>
            <w:tcBorders>
              <w:top w:val="single" w:sz="4" w:space="0" w:color="auto"/>
              <w:left w:val="single" w:sz="4" w:space="0" w:color="auto"/>
              <w:bottom w:val="single" w:sz="4" w:space="0" w:color="auto"/>
              <w:right w:val="single" w:sz="4" w:space="0" w:color="auto"/>
            </w:tcBorders>
            <w:hideMark/>
          </w:tcPr>
          <w:p w14:paraId="762176A4"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Được cấp phép</w:t>
            </w:r>
          </w:p>
        </w:tc>
        <w:tc>
          <w:tcPr>
            <w:tcW w:w="1125" w:type="dxa"/>
            <w:tcBorders>
              <w:top w:val="single" w:sz="4" w:space="0" w:color="auto"/>
              <w:left w:val="single" w:sz="4" w:space="0" w:color="auto"/>
              <w:bottom w:val="single" w:sz="4" w:space="0" w:color="auto"/>
              <w:right w:val="single" w:sz="4" w:space="0" w:color="auto"/>
            </w:tcBorders>
            <w:hideMark/>
          </w:tcPr>
          <w:p w14:paraId="7CD16C75"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56 vị trí</w:t>
            </w:r>
          </w:p>
        </w:tc>
        <w:tc>
          <w:tcPr>
            <w:tcW w:w="1408" w:type="dxa"/>
            <w:tcBorders>
              <w:top w:val="single" w:sz="4" w:space="0" w:color="auto"/>
              <w:left w:val="single" w:sz="4" w:space="0" w:color="auto"/>
              <w:bottom w:val="single" w:sz="4" w:space="0" w:color="auto"/>
              <w:right w:val="single" w:sz="4" w:space="0" w:color="auto"/>
            </w:tcBorders>
            <w:hideMark/>
          </w:tcPr>
          <w:p w14:paraId="093AC084"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w:t>
            </w:r>
          </w:p>
        </w:tc>
        <w:tc>
          <w:tcPr>
            <w:tcW w:w="1268" w:type="dxa"/>
            <w:tcBorders>
              <w:top w:val="single" w:sz="4" w:space="0" w:color="auto"/>
              <w:left w:val="single" w:sz="4" w:space="0" w:color="auto"/>
              <w:bottom w:val="single" w:sz="4" w:space="0" w:color="auto"/>
              <w:right w:val="single" w:sz="4" w:space="0" w:color="auto"/>
            </w:tcBorders>
            <w:hideMark/>
          </w:tcPr>
          <w:p w14:paraId="2DF82CBF"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w:t>
            </w:r>
          </w:p>
        </w:tc>
        <w:tc>
          <w:tcPr>
            <w:tcW w:w="1824" w:type="dxa"/>
            <w:tcBorders>
              <w:top w:val="single" w:sz="4" w:space="0" w:color="auto"/>
              <w:left w:val="single" w:sz="4" w:space="0" w:color="auto"/>
              <w:bottom w:val="single" w:sz="4" w:space="0" w:color="auto"/>
              <w:right w:val="single" w:sz="4" w:space="0" w:color="auto"/>
            </w:tcBorders>
            <w:hideMark/>
          </w:tcPr>
          <w:p w14:paraId="24D955FC"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37 vị trí</w:t>
            </w:r>
          </w:p>
        </w:tc>
      </w:tr>
      <w:tr w:rsidR="002D75F0" w:rsidRPr="00855479" w14:paraId="3FDCEFC0" w14:textId="77777777" w:rsidTr="00FE4B3E">
        <w:tc>
          <w:tcPr>
            <w:tcW w:w="563" w:type="dxa"/>
            <w:vMerge/>
            <w:tcBorders>
              <w:top w:val="single" w:sz="4" w:space="0" w:color="auto"/>
              <w:left w:val="single" w:sz="4" w:space="0" w:color="auto"/>
              <w:bottom w:val="single" w:sz="4" w:space="0" w:color="auto"/>
              <w:right w:val="single" w:sz="4" w:space="0" w:color="auto"/>
            </w:tcBorders>
            <w:vAlign w:val="center"/>
            <w:hideMark/>
          </w:tcPr>
          <w:p w14:paraId="47B0ED02" w14:textId="77777777" w:rsidR="002D75F0" w:rsidRPr="00855479" w:rsidRDefault="002D75F0" w:rsidP="00FE4B3E">
            <w:pPr>
              <w:rPr>
                <w:spacing w:val="0"/>
                <w:position w:val="0"/>
                <w:sz w:val="26"/>
                <w:szCs w:val="26"/>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6981312D" w14:textId="77777777" w:rsidR="002D75F0" w:rsidRPr="00855479" w:rsidRDefault="002D75F0" w:rsidP="00FE4B3E">
            <w:pPr>
              <w:rPr>
                <w:spacing w:val="0"/>
                <w:position w:val="0"/>
                <w:sz w:val="26"/>
                <w:szCs w:val="26"/>
              </w:rPr>
            </w:pPr>
          </w:p>
        </w:tc>
        <w:tc>
          <w:tcPr>
            <w:tcW w:w="1795" w:type="dxa"/>
            <w:tcBorders>
              <w:top w:val="single" w:sz="4" w:space="0" w:color="auto"/>
              <w:left w:val="single" w:sz="4" w:space="0" w:color="auto"/>
              <w:bottom w:val="single" w:sz="4" w:space="0" w:color="auto"/>
              <w:right w:val="single" w:sz="4" w:space="0" w:color="auto"/>
            </w:tcBorders>
            <w:hideMark/>
          </w:tcPr>
          <w:p w14:paraId="1C48882E"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Đã triển khai</w:t>
            </w:r>
          </w:p>
        </w:tc>
        <w:tc>
          <w:tcPr>
            <w:tcW w:w="1125" w:type="dxa"/>
            <w:tcBorders>
              <w:top w:val="single" w:sz="4" w:space="0" w:color="auto"/>
              <w:left w:val="single" w:sz="4" w:space="0" w:color="auto"/>
              <w:bottom w:val="single" w:sz="4" w:space="0" w:color="auto"/>
              <w:right w:val="single" w:sz="4" w:space="0" w:color="auto"/>
            </w:tcBorders>
            <w:hideMark/>
          </w:tcPr>
          <w:p w14:paraId="259D17B7"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20 vị trí</w:t>
            </w:r>
          </w:p>
        </w:tc>
        <w:tc>
          <w:tcPr>
            <w:tcW w:w="1408" w:type="dxa"/>
            <w:tcBorders>
              <w:top w:val="single" w:sz="4" w:space="0" w:color="auto"/>
              <w:left w:val="single" w:sz="4" w:space="0" w:color="auto"/>
              <w:bottom w:val="single" w:sz="4" w:space="0" w:color="auto"/>
              <w:right w:val="single" w:sz="4" w:space="0" w:color="auto"/>
            </w:tcBorders>
            <w:hideMark/>
          </w:tcPr>
          <w:p w14:paraId="16A39A81"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w:t>
            </w:r>
          </w:p>
        </w:tc>
        <w:tc>
          <w:tcPr>
            <w:tcW w:w="1268" w:type="dxa"/>
            <w:tcBorders>
              <w:top w:val="single" w:sz="4" w:space="0" w:color="auto"/>
              <w:left w:val="single" w:sz="4" w:space="0" w:color="auto"/>
              <w:bottom w:val="single" w:sz="4" w:space="0" w:color="auto"/>
              <w:right w:val="single" w:sz="4" w:space="0" w:color="auto"/>
            </w:tcBorders>
            <w:hideMark/>
          </w:tcPr>
          <w:p w14:paraId="1D6B043B"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w:t>
            </w:r>
          </w:p>
        </w:tc>
        <w:tc>
          <w:tcPr>
            <w:tcW w:w="1824" w:type="dxa"/>
            <w:tcBorders>
              <w:top w:val="single" w:sz="4" w:space="0" w:color="auto"/>
              <w:left w:val="single" w:sz="4" w:space="0" w:color="auto"/>
              <w:bottom w:val="single" w:sz="4" w:space="0" w:color="auto"/>
              <w:right w:val="single" w:sz="4" w:space="0" w:color="auto"/>
            </w:tcBorders>
            <w:hideMark/>
          </w:tcPr>
          <w:p w14:paraId="2D8E1C35"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10 vị trí</w:t>
            </w:r>
          </w:p>
        </w:tc>
      </w:tr>
      <w:tr w:rsidR="002D75F0" w:rsidRPr="00855479" w14:paraId="04467256" w14:textId="77777777" w:rsidTr="00FE4B3E">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19E67211"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2</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38B2BD6F"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VNPT</w:t>
            </w:r>
          </w:p>
        </w:tc>
        <w:tc>
          <w:tcPr>
            <w:tcW w:w="1795" w:type="dxa"/>
            <w:tcBorders>
              <w:top w:val="single" w:sz="4" w:space="0" w:color="auto"/>
              <w:left w:val="single" w:sz="4" w:space="0" w:color="auto"/>
              <w:bottom w:val="single" w:sz="4" w:space="0" w:color="auto"/>
              <w:right w:val="single" w:sz="4" w:space="0" w:color="auto"/>
            </w:tcBorders>
            <w:hideMark/>
          </w:tcPr>
          <w:p w14:paraId="3C1A1B33"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Được cấp phép</w:t>
            </w:r>
          </w:p>
        </w:tc>
        <w:tc>
          <w:tcPr>
            <w:tcW w:w="1125" w:type="dxa"/>
            <w:tcBorders>
              <w:top w:val="single" w:sz="4" w:space="0" w:color="auto"/>
              <w:left w:val="single" w:sz="4" w:space="0" w:color="auto"/>
              <w:bottom w:val="single" w:sz="4" w:space="0" w:color="auto"/>
              <w:right w:val="single" w:sz="4" w:space="0" w:color="auto"/>
            </w:tcBorders>
            <w:hideMark/>
          </w:tcPr>
          <w:p w14:paraId="50923F21"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06 vị trí</w:t>
            </w:r>
          </w:p>
        </w:tc>
        <w:tc>
          <w:tcPr>
            <w:tcW w:w="1408" w:type="dxa"/>
            <w:tcBorders>
              <w:top w:val="single" w:sz="4" w:space="0" w:color="auto"/>
              <w:left w:val="single" w:sz="4" w:space="0" w:color="auto"/>
              <w:bottom w:val="single" w:sz="4" w:space="0" w:color="auto"/>
              <w:right w:val="single" w:sz="4" w:space="0" w:color="auto"/>
            </w:tcBorders>
            <w:hideMark/>
          </w:tcPr>
          <w:p w14:paraId="158CB965"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w:t>
            </w:r>
          </w:p>
        </w:tc>
        <w:tc>
          <w:tcPr>
            <w:tcW w:w="1268" w:type="dxa"/>
            <w:tcBorders>
              <w:top w:val="single" w:sz="4" w:space="0" w:color="auto"/>
              <w:left w:val="single" w:sz="4" w:space="0" w:color="auto"/>
              <w:bottom w:val="single" w:sz="4" w:space="0" w:color="auto"/>
              <w:right w:val="single" w:sz="4" w:space="0" w:color="auto"/>
            </w:tcBorders>
            <w:hideMark/>
          </w:tcPr>
          <w:p w14:paraId="52B11A74"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w:t>
            </w:r>
          </w:p>
        </w:tc>
        <w:tc>
          <w:tcPr>
            <w:tcW w:w="1824" w:type="dxa"/>
            <w:tcBorders>
              <w:top w:val="single" w:sz="4" w:space="0" w:color="auto"/>
              <w:left w:val="single" w:sz="4" w:space="0" w:color="auto"/>
              <w:bottom w:val="single" w:sz="4" w:space="0" w:color="auto"/>
              <w:right w:val="single" w:sz="4" w:space="0" w:color="auto"/>
            </w:tcBorders>
            <w:hideMark/>
          </w:tcPr>
          <w:p w14:paraId="6F50A7E8"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06 vị trí</w:t>
            </w:r>
          </w:p>
        </w:tc>
      </w:tr>
      <w:tr w:rsidR="002D75F0" w:rsidRPr="00855479" w14:paraId="3B5D4AA6" w14:textId="77777777" w:rsidTr="00FE4B3E">
        <w:tc>
          <w:tcPr>
            <w:tcW w:w="563" w:type="dxa"/>
            <w:vMerge/>
            <w:tcBorders>
              <w:top w:val="single" w:sz="4" w:space="0" w:color="auto"/>
              <w:left w:val="single" w:sz="4" w:space="0" w:color="auto"/>
              <w:bottom w:val="single" w:sz="4" w:space="0" w:color="auto"/>
              <w:right w:val="single" w:sz="4" w:space="0" w:color="auto"/>
            </w:tcBorders>
            <w:vAlign w:val="center"/>
            <w:hideMark/>
          </w:tcPr>
          <w:p w14:paraId="1D9CF4E2" w14:textId="77777777" w:rsidR="002D75F0" w:rsidRPr="00855479" w:rsidRDefault="002D75F0" w:rsidP="00FE4B3E">
            <w:pPr>
              <w:rPr>
                <w:spacing w:val="0"/>
                <w:position w:val="0"/>
                <w:sz w:val="26"/>
                <w:szCs w:val="26"/>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296B38F3" w14:textId="77777777" w:rsidR="002D75F0" w:rsidRPr="00855479" w:rsidRDefault="002D75F0" w:rsidP="00FE4B3E">
            <w:pPr>
              <w:jc w:val="center"/>
              <w:rPr>
                <w:spacing w:val="0"/>
                <w:position w:val="0"/>
                <w:sz w:val="26"/>
                <w:szCs w:val="26"/>
              </w:rPr>
            </w:pPr>
          </w:p>
        </w:tc>
        <w:tc>
          <w:tcPr>
            <w:tcW w:w="1795" w:type="dxa"/>
            <w:tcBorders>
              <w:top w:val="single" w:sz="4" w:space="0" w:color="auto"/>
              <w:left w:val="single" w:sz="4" w:space="0" w:color="auto"/>
              <w:bottom w:val="single" w:sz="4" w:space="0" w:color="auto"/>
              <w:right w:val="single" w:sz="4" w:space="0" w:color="auto"/>
            </w:tcBorders>
            <w:hideMark/>
          </w:tcPr>
          <w:p w14:paraId="11749A9F"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Đã triển khai</w:t>
            </w:r>
          </w:p>
        </w:tc>
        <w:tc>
          <w:tcPr>
            <w:tcW w:w="1125" w:type="dxa"/>
            <w:tcBorders>
              <w:top w:val="single" w:sz="4" w:space="0" w:color="auto"/>
              <w:left w:val="single" w:sz="4" w:space="0" w:color="auto"/>
              <w:bottom w:val="single" w:sz="4" w:space="0" w:color="auto"/>
              <w:right w:val="single" w:sz="4" w:space="0" w:color="auto"/>
            </w:tcBorders>
            <w:hideMark/>
          </w:tcPr>
          <w:p w14:paraId="415C7F28"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02 vị trí</w:t>
            </w:r>
          </w:p>
        </w:tc>
        <w:tc>
          <w:tcPr>
            <w:tcW w:w="1408" w:type="dxa"/>
            <w:tcBorders>
              <w:top w:val="single" w:sz="4" w:space="0" w:color="auto"/>
              <w:left w:val="single" w:sz="4" w:space="0" w:color="auto"/>
              <w:bottom w:val="single" w:sz="4" w:space="0" w:color="auto"/>
              <w:right w:val="single" w:sz="4" w:space="0" w:color="auto"/>
            </w:tcBorders>
            <w:hideMark/>
          </w:tcPr>
          <w:p w14:paraId="1487009E"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w:t>
            </w:r>
          </w:p>
        </w:tc>
        <w:tc>
          <w:tcPr>
            <w:tcW w:w="1268" w:type="dxa"/>
            <w:tcBorders>
              <w:top w:val="single" w:sz="4" w:space="0" w:color="auto"/>
              <w:left w:val="single" w:sz="4" w:space="0" w:color="auto"/>
              <w:bottom w:val="single" w:sz="4" w:space="0" w:color="auto"/>
              <w:right w:val="single" w:sz="4" w:space="0" w:color="auto"/>
            </w:tcBorders>
            <w:hideMark/>
          </w:tcPr>
          <w:p w14:paraId="1A2F7422"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w:t>
            </w:r>
          </w:p>
        </w:tc>
        <w:tc>
          <w:tcPr>
            <w:tcW w:w="1824" w:type="dxa"/>
            <w:tcBorders>
              <w:top w:val="single" w:sz="4" w:space="0" w:color="auto"/>
              <w:left w:val="single" w:sz="4" w:space="0" w:color="auto"/>
              <w:bottom w:val="single" w:sz="4" w:space="0" w:color="auto"/>
              <w:right w:val="single" w:sz="4" w:space="0" w:color="auto"/>
            </w:tcBorders>
            <w:hideMark/>
          </w:tcPr>
          <w:p w14:paraId="298701D0"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03 vị trí</w:t>
            </w:r>
          </w:p>
        </w:tc>
      </w:tr>
      <w:tr w:rsidR="002D75F0" w:rsidRPr="00855479" w14:paraId="1293014B" w14:textId="77777777" w:rsidTr="00FE4B3E">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0505A417"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3</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4474BB68"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Mobifone</w:t>
            </w:r>
          </w:p>
        </w:tc>
        <w:tc>
          <w:tcPr>
            <w:tcW w:w="1795" w:type="dxa"/>
            <w:tcBorders>
              <w:top w:val="single" w:sz="4" w:space="0" w:color="auto"/>
              <w:left w:val="single" w:sz="4" w:space="0" w:color="auto"/>
              <w:bottom w:val="single" w:sz="4" w:space="0" w:color="auto"/>
              <w:right w:val="single" w:sz="4" w:space="0" w:color="auto"/>
            </w:tcBorders>
            <w:hideMark/>
          </w:tcPr>
          <w:p w14:paraId="4D464F56"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Được cấp phép</w:t>
            </w:r>
          </w:p>
        </w:tc>
        <w:tc>
          <w:tcPr>
            <w:tcW w:w="1125" w:type="dxa"/>
            <w:tcBorders>
              <w:top w:val="single" w:sz="4" w:space="0" w:color="auto"/>
              <w:left w:val="single" w:sz="4" w:space="0" w:color="auto"/>
              <w:bottom w:val="single" w:sz="4" w:space="0" w:color="auto"/>
              <w:right w:val="single" w:sz="4" w:space="0" w:color="auto"/>
            </w:tcBorders>
            <w:hideMark/>
          </w:tcPr>
          <w:p w14:paraId="1D5E65D2"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05 vị trí</w:t>
            </w:r>
          </w:p>
        </w:tc>
        <w:tc>
          <w:tcPr>
            <w:tcW w:w="1408" w:type="dxa"/>
            <w:tcBorders>
              <w:top w:val="single" w:sz="4" w:space="0" w:color="auto"/>
              <w:left w:val="single" w:sz="4" w:space="0" w:color="auto"/>
              <w:bottom w:val="single" w:sz="4" w:space="0" w:color="auto"/>
              <w:right w:val="single" w:sz="4" w:space="0" w:color="auto"/>
            </w:tcBorders>
            <w:hideMark/>
          </w:tcPr>
          <w:p w14:paraId="4974D905"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10 vị trí</w:t>
            </w:r>
          </w:p>
        </w:tc>
        <w:tc>
          <w:tcPr>
            <w:tcW w:w="1268" w:type="dxa"/>
            <w:tcBorders>
              <w:top w:val="single" w:sz="4" w:space="0" w:color="auto"/>
              <w:left w:val="single" w:sz="4" w:space="0" w:color="auto"/>
              <w:bottom w:val="single" w:sz="4" w:space="0" w:color="auto"/>
              <w:right w:val="single" w:sz="4" w:space="0" w:color="auto"/>
            </w:tcBorders>
            <w:hideMark/>
          </w:tcPr>
          <w:p w14:paraId="22B66358"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10 vị trí</w:t>
            </w:r>
          </w:p>
        </w:tc>
        <w:tc>
          <w:tcPr>
            <w:tcW w:w="1824" w:type="dxa"/>
            <w:tcBorders>
              <w:top w:val="single" w:sz="4" w:space="0" w:color="auto"/>
              <w:left w:val="single" w:sz="4" w:space="0" w:color="auto"/>
              <w:bottom w:val="single" w:sz="4" w:space="0" w:color="auto"/>
              <w:right w:val="single" w:sz="4" w:space="0" w:color="auto"/>
            </w:tcBorders>
            <w:hideMark/>
          </w:tcPr>
          <w:p w14:paraId="4A0DE83B"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12 vị trí</w:t>
            </w:r>
          </w:p>
        </w:tc>
      </w:tr>
      <w:tr w:rsidR="002D75F0" w:rsidRPr="00855479" w14:paraId="70F6A5D0" w14:textId="77777777" w:rsidTr="00FE4B3E">
        <w:tc>
          <w:tcPr>
            <w:tcW w:w="563" w:type="dxa"/>
            <w:vMerge/>
            <w:tcBorders>
              <w:top w:val="single" w:sz="4" w:space="0" w:color="auto"/>
              <w:left w:val="single" w:sz="4" w:space="0" w:color="auto"/>
              <w:bottom w:val="single" w:sz="4" w:space="0" w:color="auto"/>
              <w:right w:val="single" w:sz="4" w:space="0" w:color="auto"/>
            </w:tcBorders>
            <w:vAlign w:val="center"/>
            <w:hideMark/>
          </w:tcPr>
          <w:p w14:paraId="2CA55644" w14:textId="77777777" w:rsidR="002D75F0" w:rsidRPr="00855479" w:rsidRDefault="002D75F0" w:rsidP="00FE4B3E">
            <w:pPr>
              <w:rPr>
                <w:spacing w:val="0"/>
                <w:position w:val="0"/>
                <w:sz w:val="26"/>
                <w:szCs w:val="26"/>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5DEB3522" w14:textId="77777777" w:rsidR="002D75F0" w:rsidRPr="00855479" w:rsidRDefault="002D75F0" w:rsidP="00FE4B3E">
            <w:pPr>
              <w:rPr>
                <w:spacing w:val="0"/>
                <w:position w:val="0"/>
                <w:sz w:val="26"/>
                <w:szCs w:val="26"/>
              </w:rPr>
            </w:pPr>
          </w:p>
        </w:tc>
        <w:tc>
          <w:tcPr>
            <w:tcW w:w="1795" w:type="dxa"/>
            <w:tcBorders>
              <w:top w:val="single" w:sz="4" w:space="0" w:color="auto"/>
              <w:left w:val="single" w:sz="4" w:space="0" w:color="auto"/>
              <w:bottom w:val="single" w:sz="4" w:space="0" w:color="auto"/>
              <w:right w:val="single" w:sz="4" w:space="0" w:color="auto"/>
            </w:tcBorders>
            <w:hideMark/>
          </w:tcPr>
          <w:p w14:paraId="23624FAA"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Đã triển khai</w:t>
            </w:r>
          </w:p>
        </w:tc>
        <w:tc>
          <w:tcPr>
            <w:tcW w:w="1125" w:type="dxa"/>
            <w:tcBorders>
              <w:top w:val="single" w:sz="4" w:space="0" w:color="auto"/>
              <w:left w:val="single" w:sz="4" w:space="0" w:color="auto"/>
              <w:bottom w:val="single" w:sz="4" w:space="0" w:color="auto"/>
              <w:right w:val="single" w:sz="4" w:space="0" w:color="auto"/>
            </w:tcBorders>
            <w:hideMark/>
          </w:tcPr>
          <w:p w14:paraId="0D96FF55"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01 vị trí</w:t>
            </w:r>
          </w:p>
        </w:tc>
        <w:tc>
          <w:tcPr>
            <w:tcW w:w="1408" w:type="dxa"/>
            <w:tcBorders>
              <w:top w:val="single" w:sz="4" w:space="0" w:color="auto"/>
              <w:left w:val="single" w:sz="4" w:space="0" w:color="auto"/>
              <w:bottom w:val="single" w:sz="4" w:space="0" w:color="auto"/>
              <w:right w:val="single" w:sz="4" w:space="0" w:color="auto"/>
            </w:tcBorders>
            <w:hideMark/>
          </w:tcPr>
          <w:p w14:paraId="74CE19CC"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02 vị trí</w:t>
            </w:r>
          </w:p>
        </w:tc>
        <w:tc>
          <w:tcPr>
            <w:tcW w:w="1268" w:type="dxa"/>
            <w:tcBorders>
              <w:top w:val="single" w:sz="4" w:space="0" w:color="auto"/>
              <w:left w:val="single" w:sz="4" w:space="0" w:color="auto"/>
              <w:bottom w:val="single" w:sz="4" w:space="0" w:color="auto"/>
              <w:right w:val="single" w:sz="4" w:space="0" w:color="auto"/>
            </w:tcBorders>
            <w:hideMark/>
          </w:tcPr>
          <w:p w14:paraId="21C0909C"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0</w:t>
            </w:r>
          </w:p>
        </w:tc>
        <w:tc>
          <w:tcPr>
            <w:tcW w:w="1824" w:type="dxa"/>
            <w:tcBorders>
              <w:top w:val="single" w:sz="4" w:space="0" w:color="auto"/>
              <w:left w:val="single" w:sz="4" w:space="0" w:color="auto"/>
              <w:bottom w:val="single" w:sz="4" w:space="0" w:color="auto"/>
              <w:right w:val="single" w:sz="4" w:space="0" w:color="auto"/>
            </w:tcBorders>
            <w:hideMark/>
          </w:tcPr>
          <w:p w14:paraId="737880EB" w14:textId="77777777" w:rsidR="002D75F0" w:rsidRPr="00855479" w:rsidRDefault="002D75F0" w:rsidP="00FE4B3E">
            <w:pPr>
              <w:spacing w:before="120" w:after="120"/>
              <w:jc w:val="center"/>
              <w:rPr>
                <w:spacing w:val="0"/>
                <w:position w:val="0"/>
                <w:sz w:val="26"/>
                <w:szCs w:val="26"/>
              </w:rPr>
            </w:pPr>
            <w:r w:rsidRPr="00855479">
              <w:rPr>
                <w:spacing w:val="0"/>
                <w:position w:val="0"/>
                <w:sz w:val="26"/>
                <w:szCs w:val="26"/>
              </w:rPr>
              <w:t>04 vị trí</w:t>
            </w:r>
          </w:p>
        </w:tc>
      </w:tr>
    </w:tbl>
    <w:p w14:paraId="4E8898F7" w14:textId="15BE0E92" w:rsidR="00700E4D" w:rsidRPr="00DC09A3" w:rsidRDefault="00700E4D" w:rsidP="00DC09A3">
      <w:pPr>
        <w:pStyle w:val="ListParagraph"/>
        <w:numPr>
          <w:ilvl w:val="0"/>
          <w:numId w:val="14"/>
        </w:numPr>
        <w:tabs>
          <w:tab w:val="left" w:pos="851"/>
        </w:tabs>
        <w:spacing w:before="120" w:line="312" w:lineRule="auto"/>
        <w:ind w:left="0" w:firstLine="573"/>
        <w:contextualSpacing w:val="0"/>
        <w:jc w:val="both"/>
        <w:rPr>
          <w:spacing w:val="0"/>
          <w:kern w:val="0"/>
          <w:position w:val="0"/>
        </w:rPr>
      </w:pPr>
      <w:r w:rsidRPr="00DC09A3">
        <w:rPr>
          <w:spacing w:val="0"/>
          <w:kern w:val="0"/>
          <w:position w:val="0"/>
        </w:rPr>
        <w:t>Dịch vụ thử nghiệm</w:t>
      </w:r>
      <w:r w:rsidR="00935698" w:rsidRPr="00DC09A3">
        <w:rPr>
          <w:spacing w:val="0"/>
          <w:kern w:val="0"/>
          <w:position w:val="0"/>
        </w:rPr>
        <w:t>: Các doanh nghiệp mới chỉ thực hiện</w:t>
      </w:r>
      <w:r w:rsidR="007B11FC" w:rsidRPr="00DC09A3">
        <w:rPr>
          <w:spacing w:val="0"/>
          <w:kern w:val="0"/>
          <w:position w:val="0"/>
        </w:rPr>
        <w:t xml:space="preserve"> thử nghiệm ứng dụng băng rộng di động nâng cao (eMBB) trên nền tảng 5G, </w:t>
      </w:r>
      <w:r w:rsidR="00ED5E09" w:rsidRPr="00DC09A3">
        <w:rPr>
          <w:spacing w:val="0"/>
          <w:kern w:val="0"/>
          <w:position w:val="0"/>
        </w:rPr>
        <w:t xml:space="preserve">việc thử nghiệm đối với </w:t>
      </w:r>
      <w:r w:rsidR="007B11FC" w:rsidRPr="00DC09A3">
        <w:rPr>
          <w:spacing w:val="0"/>
          <w:kern w:val="0"/>
          <w:position w:val="0"/>
        </w:rPr>
        <w:t>các tính năng kết nối thiết bị mật độ cao (mMTC) và độ trễ siêu thấp (URLLC)</w:t>
      </w:r>
      <w:r w:rsidR="00ED5E09" w:rsidRPr="00DC09A3">
        <w:rPr>
          <w:spacing w:val="0"/>
          <w:kern w:val="0"/>
          <w:position w:val="0"/>
        </w:rPr>
        <w:t xml:space="preserve"> chưa có kết quả số liệu cụ thể.</w:t>
      </w:r>
    </w:p>
    <w:p w14:paraId="6222668A" w14:textId="6FEC1FEF" w:rsidR="00700E4D" w:rsidRPr="00DC09A3" w:rsidRDefault="00700E4D" w:rsidP="00DC09A3">
      <w:pPr>
        <w:pStyle w:val="ListParagraph"/>
        <w:numPr>
          <w:ilvl w:val="0"/>
          <w:numId w:val="14"/>
        </w:numPr>
        <w:tabs>
          <w:tab w:val="left" w:pos="851"/>
        </w:tabs>
        <w:spacing w:before="120" w:line="312" w:lineRule="auto"/>
        <w:ind w:left="0" w:firstLine="573"/>
        <w:contextualSpacing w:val="0"/>
        <w:jc w:val="both"/>
        <w:rPr>
          <w:spacing w:val="0"/>
          <w:kern w:val="0"/>
          <w:position w:val="0"/>
        </w:rPr>
      </w:pPr>
      <w:r w:rsidRPr="00DC09A3">
        <w:rPr>
          <w:spacing w:val="0"/>
          <w:kern w:val="0"/>
          <w:position w:val="0"/>
        </w:rPr>
        <w:t>Kiến trúc</w:t>
      </w:r>
      <w:r w:rsidR="00D66698" w:rsidRPr="00DC09A3">
        <w:rPr>
          <w:spacing w:val="0"/>
          <w:kern w:val="0"/>
          <w:position w:val="0"/>
        </w:rPr>
        <w:t>, công nghệ</w:t>
      </w:r>
      <w:r w:rsidRPr="00DC09A3">
        <w:rPr>
          <w:spacing w:val="0"/>
          <w:kern w:val="0"/>
          <w:position w:val="0"/>
        </w:rPr>
        <w:t xml:space="preserve"> thử nghiệm</w:t>
      </w:r>
      <w:r w:rsidR="007B11FC" w:rsidRPr="00DC09A3">
        <w:rPr>
          <w:spacing w:val="0"/>
          <w:kern w:val="0"/>
          <w:position w:val="0"/>
        </w:rPr>
        <w:t xml:space="preserve">: Các doanh nghiệp đều thử nghiệm với kiến trúc NSA với hệ thống mạng lõi phục vụ </w:t>
      </w:r>
      <w:r w:rsidR="00FA104F" w:rsidRPr="00DC09A3">
        <w:rPr>
          <w:spacing w:val="0"/>
          <w:kern w:val="0"/>
          <w:position w:val="0"/>
        </w:rPr>
        <w:t>cả thuê bao 4G hiện tại.</w:t>
      </w:r>
    </w:p>
    <w:p w14:paraId="2D6CC3E3" w14:textId="77777777" w:rsidR="004547F6" w:rsidRDefault="00E23E93" w:rsidP="00DC09A3">
      <w:pPr>
        <w:pStyle w:val="ListParagraph"/>
        <w:numPr>
          <w:ilvl w:val="0"/>
          <w:numId w:val="14"/>
        </w:numPr>
        <w:tabs>
          <w:tab w:val="left" w:pos="851"/>
        </w:tabs>
        <w:spacing w:before="120" w:line="312" w:lineRule="auto"/>
        <w:ind w:left="0" w:firstLine="573"/>
        <w:contextualSpacing w:val="0"/>
        <w:jc w:val="both"/>
        <w:rPr>
          <w:spacing w:val="0"/>
          <w:kern w:val="0"/>
          <w:position w:val="0"/>
        </w:rPr>
        <w:sectPr w:rsidR="004547F6" w:rsidSect="00947618">
          <w:footerReference w:type="even" r:id="rId7"/>
          <w:footerReference w:type="default" r:id="rId8"/>
          <w:pgSz w:w="11907" w:h="16840" w:code="9"/>
          <w:pgMar w:top="1134" w:right="1134" w:bottom="1134" w:left="1701" w:header="720" w:footer="720" w:gutter="0"/>
          <w:paperSrc w:other="15"/>
          <w:cols w:space="720"/>
          <w:docGrid w:linePitch="381"/>
        </w:sectPr>
      </w:pPr>
      <w:r w:rsidRPr="00DC09A3">
        <w:rPr>
          <w:spacing w:val="0"/>
          <w:kern w:val="0"/>
          <w:position w:val="0"/>
        </w:rPr>
        <w:t>Kết quả đ</w:t>
      </w:r>
      <w:r w:rsidR="00700E4D" w:rsidRPr="00DC09A3">
        <w:rPr>
          <w:spacing w:val="0"/>
          <w:kern w:val="0"/>
          <w:position w:val="0"/>
        </w:rPr>
        <w:t>ánh giá tốc độ và vùng phủ</w:t>
      </w:r>
      <w:r w:rsidR="00FA104F" w:rsidRPr="00DC09A3">
        <w:rPr>
          <w:spacing w:val="0"/>
          <w:kern w:val="0"/>
          <w:position w:val="0"/>
        </w:rPr>
        <w:t xml:space="preserve">: Các doanh nghiệp đã tiến hành đo kiểm chất lượng </w:t>
      </w:r>
      <w:r w:rsidR="005F2308" w:rsidRPr="00DC09A3">
        <w:rPr>
          <w:spacing w:val="0"/>
          <w:kern w:val="0"/>
          <w:position w:val="0"/>
        </w:rPr>
        <w:t xml:space="preserve">dịch vụ </w:t>
      </w:r>
      <w:r w:rsidR="00FA104F" w:rsidRPr="00DC09A3">
        <w:rPr>
          <w:spacing w:val="0"/>
          <w:kern w:val="0"/>
          <w:position w:val="0"/>
        </w:rPr>
        <w:t>và vùng phủ trên các băng tần được cấp phép tương ứng.</w:t>
      </w:r>
    </w:p>
    <w:p w14:paraId="5F7B7087" w14:textId="4F44CA71" w:rsidR="004547F6" w:rsidRPr="008C7AA5" w:rsidRDefault="004547F6" w:rsidP="004547F6">
      <w:pPr>
        <w:tabs>
          <w:tab w:val="left" w:pos="567"/>
        </w:tabs>
        <w:spacing w:before="60" w:after="120" w:line="312" w:lineRule="auto"/>
        <w:jc w:val="center"/>
        <w:rPr>
          <w:b/>
          <w:bCs/>
          <w:spacing w:val="0"/>
          <w:kern w:val="0"/>
          <w:position w:val="0"/>
        </w:rPr>
      </w:pPr>
      <w:r w:rsidRPr="008C7AA5">
        <w:rPr>
          <w:b/>
          <w:bCs/>
          <w:spacing w:val="0"/>
          <w:kern w:val="0"/>
          <w:position w:val="0"/>
        </w:rPr>
        <w:lastRenderedPageBreak/>
        <w:t xml:space="preserve">KẾT QUẢ ĐÁNH VÙNG PHỦ </w:t>
      </w:r>
    </w:p>
    <w:tbl>
      <w:tblPr>
        <w:tblStyle w:val="TableGrid"/>
        <w:tblW w:w="15452" w:type="dxa"/>
        <w:tblInd w:w="-885" w:type="dxa"/>
        <w:tblLook w:val="04A0" w:firstRow="1" w:lastRow="0" w:firstColumn="1" w:lastColumn="0" w:noHBand="0" w:noVBand="1"/>
      </w:tblPr>
      <w:tblGrid>
        <w:gridCol w:w="707"/>
        <w:gridCol w:w="2036"/>
        <w:gridCol w:w="4346"/>
        <w:gridCol w:w="4394"/>
        <w:gridCol w:w="3969"/>
      </w:tblGrid>
      <w:tr w:rsidR="004547F6" w:rsidRPr="00855479" w14:paraId="4655046B" w14:textId="77777777" w:rsidTr="00FE4B3E">
        <w:tc>
          <w:tcPr>
            <w:tcW w:w="707" w:type="dxa"/>
            <w:tcBorders>
              <w:top w:val="single" w:sz="4" w:space="0" w:color="auto"/>
              <w:left w:val="single" w:sz="4" w:space="0" w:color="auto"/>
              <w:bottom w:val="single" w:sz="4" w:space="0" w:color="auto"/>
              <w:right w:val="single" w:sz="4" w:space="0" w:color="auto"/>
            </w:tcBorders>
            <w:hideMark/>
          </w:tcPr>
          <w:p w14:paraId="4785937E" w14:textId="77777777" w:rsidR="004547F6" w:rsidRPr="00855479" w:rsidRDefault="004547F6" w:rsidP="00FE4B3E">
            <w:pPr>
              <w:spacing w:before="120" w:after="120"/>
              <w:jc w:val="center"/>
              <w:rPr>
                <w:b/>
                <w:bCs/>
                <w:spacing w:val="0"/>
                <w:position w:val="0"/>
                <w:sz w:val="26"/>
                <w:szCs w:val="26"/>
              </w:rPr>
            </w:pPr>
            <w:r w:rsidRPr="00855479">
              <w:rPr>
                <w:b/>
                <w:bCs/>
                <w:spacing w:val="0"/>
                <w:position w:val="0"/>
                <w:sz w:val="26"/>
                <w:szCs w:val="26"/>
              </w:rPr>
              <w:t>TT</w:t>
            </w:r>
          </w:p>
        </w:tc>
        <w:tc>
          <w:tcPr>
            <w:tcW w:w="2036" w:type="dxa"/>
            <w:tcBorders>
              <w:top w:val="single" w:sz="4" w:space="0" w:color="auto"/>
              <w:left w:val="single" w:sz="4" w:space="0" w:color="auto"/>
              <w:bottom w:val="single" w:sz="4" w:space="0" w:color="auto"/>
              <w:right w:val="single" w:sz="4" w:space="0" w:color="auto"/>
            </w:tcBorders>
            <w:hideMark/>
          </w:tcPr>
          <w:p w14:paraId="6A781725" w14:textId="77777777" w:rsidR="004547F6" w:rsidRPr="00AE73B3" w:rsidRDefault="004547F6" w:rsidP="00FE4B3E">
            <w:pPr>
              <w:spacing w:before="120" w:after="120"/>
              <w:jc w:val="center"/>
              <w:rPr>
                <w:b/>
                <w:bCs/>
                <w:spacing w:val="0"/>
                <w:position w:val="0"/>
                <w:sz w:val="26"/>
                <w:szCs w:val="26"/>
                <w:lang w:val="en-US"/>
              </w:rPr>
            </w:pPr>
            <w:r>
              <w:rPr>
                <w:b/>
                <w:bCs/>
                <w:spacing w:val="0"/>
                <w:position w:val="0"/>
                <w:sz w:val="26"/>
                <w:szCs w:val="26"/>
                <w:lang w:val="en-US"/>
              </w:rPr>
              <w:t>Doanh nghiệp</w:t>
            </w:r>
          </w:p>
        </w:tc>
        <w:tc>
          <w:tcPr>
            <w:tcW w:w="4346" w:type="dxa"/>
            <w:tcBorders>
              <w:top w:val="single" w:sz="4" w:space="0" w:color="auto"/>
              <w:left w:val="single" w:sz="4" w:space="0" w:color="auto"/>
              <w:bottom w:val="single" w:sz="4" w:space="0" w:color="auto"/>
              <w:right w:val="single" w:sz="4" w:space="0" w:color="auto"/>
            </w:tcBorders>
            <w:hideMark/>
          </w:tcPr>
          <w:p w14:paraId="1C1CE67F" w14:textId="77777777" w:rsidR="004547F6" w:rsidRPr="001B5619" w:rsidRDefault="004547F6" w:rsidP="00FE4B3E">
            <w:pPr>
              <w:spacing w:before="120" w:after="120"/>
              <w:jc w:val="center"/>
              <w:rPr>
                <w:b/>
                <w:bCs/>
                <w:spacing w:val="0"/>
                <w:position w:val="0"/>
                <w:sz w:val="26"/>
                <w:szCs w:val="26"/>
                <w:lang w:val="en-US"/>
              </w:rPr>
            </w:pPr>
            <w:r>
              <w:rPr>
                <w:b/>
                <w:bCs/>
                <w:spacing w:val="0"/>
                <w:position w:val="0"/>
                <w:sz w:val="26"/>
                <w:szCs w:val="26"/>
                <w:lang w:val="en-US"/>
              </w:rPr>
              <w:t xml:space="preserve"> Băng tần C-Band</w:t>
            </w:r>
          </w:p>
        </w:tc>
        <w:tc>
          <w:tcPr>
            <w:tcW w:w="4394" w:type="dxa"/>
            <w:tcBorders>
              <w:top w:val="single" w:sz="4" w:space="0" w:color="auto"/>
              <w:left w:val="single" w:sz="4" w:space="0" w:color="auto"/>
              <w:bottom w:val="single" w:sz="4" w:space="0" w:color="auto"/>
              <w:right w:val="single" w:sz="4" w:space="0" w:color="auto"/>
            </w:tcBorders>
            <w:hideMark/>
          </w:tcPr>
          <w:p w14:paraId="1BC359E0" w14:textId="77777777" w:rsidR="004547F6" w:rsidRPr="001B5619" w:rsidRDefault="004547F6" w:rsidP="00FE4B3E">
            <w:pPr>
              <w:spacing w:before="120" w:after="120"/>
              <w:jc w:val="center"/>
              <w:rPr>
                <w:b/>
                <w:bCs/>
                <w:spacing w:val="0"/>
                <w:position w:val="0"/>
                <w:sz w:val="26"/>
                <w:szCs w:val="26"/>
                <w:lang w:val="en-US"/>
              </w:rPr>
            </w:pPr>
            <w:r>
              <w:rPr>
                <w:b/>
                <w:bCs/>
                <w:spacing w:val="0"/>
                <w:position w:val="0"/>
                <w:sz w:val="26"/>
                <w:szCs w:val="26"/>
                <w:lang w:val="en-US"/>
              </w:rPr>
              <w:t xml:space="preserve">Băng tần </w:t>
            </w:r>
            <w:proofErr w:type="spellStart"/>
            <w:r>
              <w:rPr>
                <w:b/>
                <w:bCs/>
                <w:spacing w:val="0"/>
                <w:position w:val="0"/>
                <w:sz w:val="26"/>
                <w:szCs w:val="26"/>
                <w:lang w:val="en-US"/>
              </w:rPr>
              <w:t>mmWave</w:t>
            </w:r>
            <w:proofErr w:type="spellEnd"/>
          </w:p>
        </w:tc>
        <w:tc>
          <w:tcPr>
            <w:tcW w:w="3969" w:type="dxa"/>
            <w:tcBorders>
              <w:top w:val="single" w:sz="4" w:space="0" w:color="auto"/>
              <w:left w:val="single" w:sz="4" w:space="0" w:color="auto"/>
              <w:bottom w:val="single" w:sz="4" w:space="0" w:color="auto"/>
              <w:right w:val="single" w:sz="4" w:space="0" w:color="auto"/>
            </w:tcBorders>
          </w:tcPr>
          <w:p w14:paraId="305BA1A5" w14:textId="77777777" w:rsidR="004547F6" w:rsidRPr="001B5619" w:rsidRDefault="004547F6" w:rsidP="00FE4B3E">
            <w:pPr>
              <w:spacing w:before="120" w:after="120"/>
              <w:jc w:val="center"/>
              <w:rPr>
                <w:b/>
                <w:bCs/>
                <w:spacing w:val="0"/>
                <w:position w:val="0"/>
                <w:sz w:val="26"/>
                <w:szCs w:val="26"/>
                <w:lang w:val="en-US"/>
              </w:rPr>
            </w:pPr>
            <w:r>
              <w:rPr>
                <w:b/>
                <w:bCs/>
                <w:spacing w:val="0"/>
                <w:position w:val="0"/>
                <w:sz w:val="26"/>
                <w:szCs w:val="26"/>
                <w:lang w:val="en-US"/>
              </w:rPr>
              <w:t>Băng tần 2600 MHz</w:t>
            </w:r>
          </w:p>
        </w:tc>
      </w:tr>
      <w:tr w:rsidR="004547F6" w:rsidRPr="00855479" w14:paraId="7B9FFA0E" w14:textId="77777777" w:rsidTr="00FE4B3E">
        <w:trPr>
          <w:trHeight w:val="1088"/>
        </w:trPr>
        <w:tc>
          <w:tcPr>
            <w:tcW w:w="707" w:type="dxa"/>
            <w:tcBorders>
              <w:top w:val="single" w:sz="4" w:space="0" w:color="auto"/>
              <w:left w:val="single" w:sz="4" w:space="0" w:color="auto"/>
              <w:bottom w:val="single" w:sz="4" w:space="0" w:color="auto"/>
              <w:right w:val="single" w:sz="4" w:space="0" w:color="auto"/>
            </w:tcBorders>
            <w:vAlign w:val="center"/>
            <w:hideMark/>
          </w:tcPr>
          <w:p w14:paraId="46974FAB" w14:textId="77777777" w:rsidR="004547F6" w:rsidRPr="00855479" w:rsidRDefault="004547F6" w:rsidP="00FE4B3E">
            <w:pPr>
              <w:spacing w:before="120" w:after="120"/>
              <w:jc w:val="center"/>
              <w:rPr>
                <w:spacing w:val="0"/>
                <w:position w:val="0"/>
                <w:sz w:val="26"/>
                <w:szCs w:val="26"/>
              </w:rPr>
            </w:pPr>
            <w:r w:rsidRPr="00855479">
              <w:rPr>
                <w:spacing w:val="0"/>
                <w:position w:val="0"/>
                <w:sz w:val="26"/>
                <w:szCs w:val="26"/>
              </w:rPr>
              <w:t>1</w:t>
            </w:r>
          </w:p>
        </w:tc>
        <w:tc>
          <w:tcPr>
            <w:tcW w:w="2036" w:type="dxa"/>
            <w:tcBorders>
              <w:top w:val="single" w:sz="4" w:space="0" w:color="auto"/>
              <w:left w:val="single" w:sz="4" w:space="0" w:color="auto"/>
              <w:bottom w:val="single" w:sz="4" w:space="0" w:color="auto"/>
              <w:right w:val="single" w:sz="4" w:space="0" w:color="auto"/>
            </w:tcBorders>
            <w:vAlign w:val="center"/>
            <w:hideMark/>
          </w:tcPr>
          <w:p w14:paraId="35D821F2" w14:textId="77777777" w:rsidR="004547F6" w:rsidRPr="00855479" w:rsidRDefault="004547F6" w:rsidP="00FE4B3E">
            <w:pPr>
              <w:spacing w:before="120" w:after="120"/>
              <w:jc w:val="center"/>
              <w:rPr>
                <w:spacing w:val="0"/>
                <w:position w:val="0"/>
                <w:sz w:val="26"/>
                <w:szCs w:val="26"/>
              </w:rPr>
            </w:pPr>
            <w:r w:rsidRPr="00855479">
              <w:rPr>
                <w:spacing w:val="0"/>
                <w:position w:val="0"/>
                <w:sz w:val="26"/>
                <w:szCs w:val="26"/>
              </w:rPr>
              <w:t>Viettel</w:t>
            </w:r>
          </w:p>
        </w:tc>
        <w:tc>
          <w:tcPr>
            <w:tcW w:w="4346" w:type="dxa"/>
            <w:tcBorders>
              <w:top w:val="single" w:sz="4" w:space="0" w:color="auto"/>
              <w:left w:val="single" w:sz="4" w:space="0" w:color="auto"/>
              <w:right w:val="single" w:sz="4" w:space="0" w:color="auto"/>
            </w:tcBorders>
          </w:tcPr>
          <w:p w14:paraId="3F9B1E0D" w14:textId="77777777" w:rsidR="004547F6" w:rsidRPr="008C7AA5" w:rsidRDefault="004547F6" w:rsidP="00FE4B3E">
            <w:pPr>
              <w:spacing w:before="120" w:after="120"/>
              <w:jc w:val="both"/>
              <w:rPr>
                <w:b/>
                <w:bCs/>
                <w:spacing w:val="0"/>
                <w:position w:val="0"/>
                <w:sz w:val="26"/>
                <w:szCs w:val="26"/>
              </w:rPr>
            </w:pPr>
            <w:r w:rsidRPr="008C7AA5">
              <w:rPr>
                <w:b/>
                <w:bCs/>
                <w:spacing w:val="0"/>
                <w:position w:val="0"/>
                <w:sz w:val="26"/>
                <w:szCs w:val="26"/>
              </w:rPr>
              <w:t>1. Vùng phủ Outdoor</w:t>
            </w:r>
          </w:p>
          <w:p w14:paraId="3CDCAA18" w14:textId="77777777" w:rsidR="004547F6" w:rsidRPr="008C7AA5" w:rsidRDefault="004547F6" w:rsidP="00FE4B3E">
            <w:pPr>
              <w:spacing w:before="120" w:after="120"/>
              <w:jc w:val="both"/>
              <w:rPr>
                <w:spacing w:val="0"/>
                <w:position w:val="0"/>
                <w:sz w:val="26"/>
                <w:szCs w:val="26"/>
              </w:rPr>
            </w:pPr>
            <w:r w:rsidRPr="008C7AA5">
              <w:rPr>
                <w:spacing w:val="0"/>
                <w:position w:val="0"/>
                <w:sz w:val="26"/>
                <w:szCs w:val="26"/>
              </w:rPr>
              <w:t>- Mặc dù triển khai ở tần số cao gấp đôi, vùng phủ tốc độ DL 30 Mbps outdoor của mạng 5G C-Band tương đương với vùng phủ tốc độ DL 3 Mbps outdoor của mạng 4G 1800 MHz. Tại khu vực thử nghiệm, vùng phủ ourdoor của mạng 5G và 4G đều đạt 100%</w:t>
            </w:r>
          </w:p>
          <w:p w14:paraId="78763E98" w14:textId="77777777" w:rsidR="004547F6" w:rsidRPr="008C7AA5" w:rsidRDefault="004547F6" w:rsidP="00FE4B3E">
            <w:pPr>
              <w:spacing w:before="120" w:after="120"/>
              <w:jc w:val="both"/>
              <w:rPr>
                <w:spacing w:val="0"/>
                <w:position w:val="0"/>
                <w:sz w:val="26"/>
                <w:szCs w:val="26"/>
              </w:rPr>
            </w:pPr>
            <w:r w:rsidRPr="008C7AA5">
              <w:rPr>
                <w:spacing w:val="0"/>
                <w:position w:val="0"/>
                <w:sz w:val="26"/>
                <w:szCs w:val="26"/>
              </w:rPr>
              <w:t>- Thông thường do tần số mạng 5G C-Band cao hơn gấp 2 lần so với tần số mạng 4G 1800 MHz làm cho suy hao không gian tự do của mạng 5G C-Band sẽ cao hơn ~ 6 dB so với mạng 4G 1800 Mhz.</w:t>
            </w:r>
          </w:p>
          <w:p w14:paraId="6B4C524A" w14:textId="77777777" w:rsidR="004547F6" w:rsidRDefault="004547F6" w:rsidP="00FE4B3E">
            <w:pPr>
              <w:spacing w:before="120" w:after="120"/>
              <w:jc w:val="both"/>
              <w:rPr>
                <w:spacing w:val="0"/>
                <w:position w:val="0"/>
                <w:sz w:val="26"/>
                <w:szCs w:val="26"/>
              </w:rPr>
            </w:pPr>
            <w:r w:rsidRPr="008C7AA5">
              <w:rPr>
                <w:spacing w:val="0"/>
                <w:position w:val="0"/>
                <w:sz w:val="26"/>
                <w:szCs w:val="26"/>
              </w:rPr>
              <w:t>- Việc sử dụng nhiều antena phát với tính năng beamforming giúp cho độ tăng tích anteana của thiết bị vô tuyến 5G cao hơn 6-8 dB so với thiết bị vô tuyến 4G, qua đó bù lại chênh lệch suy hao không gian tự do giữa tần số C-Band và tần số 1800 MHz</w:t>
            </w:r>
          </w:p>
          <w:p w14:paraId="284A1750" w14:textId="77777777" w:rsidR="004547F6" w:rsidRPr="008C7AA5" w:rsidRDefault="004547F6" w:rsidP="00FE4B3E">
            <w:pPr>
              <w:spacing w:before="120" w:after="120"/>
              <w:jc w:val="both"/>
              <w:rPr>
                <w:spacing w:val="0"/>
                <w:position w:val="0"/>
                <w:sz w:val="26"/>
                <w:szCs w:val="26"/>
              </w:rPr>
            </w:pPr>
          </w:p>
          <w:p w14:paraId="69FDD17F" w14:textId="77777777" w:rsidR="004547F6" w:rsidRPr="008C7AA5" w:rsidRDefault="004547F6" w:rsidP="00FE4B3E">
            <w:pPr>
              <w:spacing w:before="120" w:after="120"/>
              <w:jc w:val="both"/>
              <w:rPr>
                <w:b/>
                <w:bCs/>
                <w:spacing w:val="0"/>
                <w:position w:val="0"/>
                <w:sz w:val="26"/>
                <w:szCs w:val="26"/>
              </w:rPr>
            </w:pPr>
            <w:r w:rsidRPr="008C7AA5">
              <w:rPr>
                <w:b/>
                <w:bCs/>
                <w:spacing w:val="0"/>
                <w:position w:val="0"/>
                <w:sz w:val="26"/>
                <w:szCs w:val="26"/>
              </w:rPr>
              <w:lastRenderedPageBreak/>
              <w:t>2. Vùng phủ Indoor:</w:t>
            </w:r>
          </w:p>
          <w:p w14:paraId="495AF5A3" w14:textId="77777777" w:rsidR="004547F6" w:rsidRPr="008C7AA5" w:rsidRDefault="004547F6" w:rsidP="00FE4B3E">
            <w:pPr>
              <w:spacing w:before="120" w:after="120"/>
              <w:jc w:val="both"/>
              <w:rPr>
                <w:spacing w:val="0"/>
                <w:position w:val="0"/>
                <w:sz w:val="26"/>
                <w:szCs w:val="26"/>
              </w:rPr>
            </w:pPr>
            <w:r w:rsidRPr="008C7AA5">
              <w:rPr>
                <w:spacing w:val="0"/>
                <w:position w:val="0"/>
                <w:sz w:val="26"/>
                <w:szCs w:val="26"/>
              </w:rPr>
              <w:t>Vùng phủ tốc độ download 30 Mbps trong nhà của mạng 5G C-Band ~ 87% mạng 4G 1800 MHz</w:t>
            </w:r>
          </w:p>
          <w:p w14:paraId="418E5BC3" w14:textId="77777777" w:rsidR="004547F6" w:rsidRDefault="004547F6" w:rsidP="00FE4B3E">
            <w:pPr>
              <w:spacing w:before="120" w:after="120"/>
              <w:jc w:val="both"/>
              <w:rPr>
                <w:b/>
                <w:bCs/>
                <w:spacing w:val="0"/>
                <w:position w:val="0"/>
                <w:sz w:val="26"/>
                <w:szCs w:val="26"/>
                <w:lang w:val="en-US"/>
              </w:rPr>
            </w:pPr>
            <w:r w:rsidRPr="00B77C54">
              <w:rPr>
                <w:b/>
                <w:bCs/>
                <w:spacing w:val="0"/>
                <w:position w:val="0"/>
                <w:sz w:val="26"/>
                <w:szCs w:val="26"/>
                <w:lang w:val="en-US"/>
              </w:rPr>
              <w:t>3. Đánh giá suy hao Indoor – Outdoor:</w:t>
            </w:r>
          </w:p>
          <w:p w14:paraId="0D6310C0" w14:textId="77777777" w:rsidR="004547F6" w:rsidRPr="00B77C54" w:rsidRDefault="004547F6" w:rsidP="00FE4B3E">
            <w:pPr>
              <w:spacing w:before="120" w:after="120"/>
              <w:jc w:val="both"/>
              <w:rPr>
                <w:spacing w:val="0"/>
                <w:position w:val="0"/>
                <w:sz w:val="26"/>
                <w:szCs w:val="26"/>
                <w:lang w:val="en-US"/>
              </w:rPr>
            </w:pPr>
            <w:r>
              <w:rPr>
                <w:spacing w:val="0"/>
                <w:position w:val="0"/>
                <w:sz w:val="26"/>
                <w:szCs w:val="26"/>
                <w:lang w:val="en-US"/>
              </w:rPr>
              <w:t xml:space="preserve">Tại khu vực thử nghiệm, giá trị suy hao Indoor – Outdoor của mạng 5G C-Band cao hơn mạng 4G 1800 MHz ~ 4.5 </w:t>
            </w:r>
            <w:proofErr w:type="spellStart"/>
            <w:r>
              <w:rPr>
                <w:spacing w:val="0"/>
                <w:position w:val="0"/>
                <w:sz w:val="26"/>
                <w:szCs w:val="26"/>
                <w:lang w:val="en-US"/>
              </w:rPr>
              <w:t>dB.</w:t>
            </w:r>
            <w:proofErr w:type="spellEnd"/>
          </w:p>
        </w:tc>
        <w:tc>
          <w:tcPr>
            <w:tcW w:w="4394" w:type="dxa"/>
            <w:tcBorders>
              <w:top w:val="single" w:sz="4" w:space="0" w:color="auto"/>
              <w:left w:val="single" w:sz="4" w:space="0" w:color="auto"/>
              <w:right w:val="single" w:sz="4" w:space="0" w:color="auto"/>
            </w:tcBorders>
          </w:tcPr>
          <w:p w14:paraId="2C863F1D" w14:textId="77777777" w:rsidR="004547F6" w:rsidRDefault="004547F6" w:rsidP="00FE4B3E">
            <w:pPr>
              <w:spacing w:before="120" w:after="120"/>
              <w:jc w:val="both"/>
              <w:rPr>
                <w:spacing w:val="0"/>
                <w:position w:val="0"/>
                <w:sz w:val="26"/>
                <w:szCs w:val="26"/>
                <w:lang w:val="en-US"/>
              </w:rPr>
            </w:pPr>
            <w:r>
              <w:rPr>
                <w:spacing w:val="0"/>
                <w:position w:val="0"/>
                <w:sz w:val="26"/>
                <w:szCs w:val="26"/>
                <w:lang w:val="en-US"/>
              </w:rPr>
              <w:lastRenderedPageBreak/>
              <w:t xml:space="preserve">Với ngưỡng thiết kế tốc độ DL 30 Mbps (~RSRP = - 120.5 </w:t>
            </w:r>
            <w:proofErr w:type="spellStart"/>
            <w:r>
              <w:rPr>
                <w:spacing w:val="0"/>
                <w:position w:val="0"/>
                <w:sz w:val="26"/>
                <w:szCs w:val="26"/>
                <w:lang w:val="en-US"/>
              </w:rPr>
              <w:t>dBm</w:t>
            </w:r>
            <w:proofErr w:type="spellEnd"/>
            <w:r>
              <w:rPr>
                <w:spacing w:val="0"/>
                <w:position w:val="0"/>
                <w:sz w:val="26"/>
                <w:szCs w:val="26"/>
                <w:lang w:val="en-US"/>
              </w:rPr>
              <w:t xml:space="preserve">), tại khu vực dense urban, trạm 5G </w:t>
            </w:r>
            <w:proofErr w:type="spellStart"/>
            <w:r>
              <w:rPr>
                <w:spacing w:val="0"/>
                <w:position w:val="0"/>
                <w:sz w:val="26"/>
                <w:szCs w:val="26"/>
                <w:lang w:val="en-US"/>
              </w:rPr>
              <w:t>mmWave</w:t>
            </w:r>
            <w:proofErr w:type="spellEnd"/>
            <w:r>
              <w:rPr>
                <w:spacing w:val="0"/>
                <w:position w:val="0"/>
                <w:sz w:val="26"/>
                <w:szCs w:val="26"/>
                <w:lang w:val="en-US"/>
              </w:rPr>
              <w:t xml:space="preserve"> đặt tại độ cao 30m thì vùng phủ outdoor 5G </w:t>
            </w:r>
            <w:proofErr w:type="spellStart"/>
            <w:r>
              <w:rPr>
                <w:spacing w:val="0"/>
                <w:position w:val="0"/>
                <w:sz w:val="26"/>
                <w:szCs w:val="26"/>
                <w:lang w:val="en-US"/>
              </w:rPr>
              <w:t>mmWave</w:t>
            </w:r>
            <w:proofErr w:type="spellEnd"/>
            <w:r>
              <w:rPr>
                <w:spacing w:val="0"/>
                <w:position w:val="0"/>
                <w:sz w:val="26"/>
                <w:szCs w:val="26"/>
                <w:lang w:val="en-US"/>
              </w:rPr>
              <w:t xml:space="preserve"> chỉ đạt ~ 120m</w:t>
            </w:r>
          </w:p>
          <w:p w14:paraId="352FF934" w14:textId="77777777" w:rsidR="004547F6" w:rsidRPr="00DD4BF8" w:rsidRDefault="004547F6" w:rsidP="00FE4B3E">
            <w:pPr>
              <w:spacing w:before="120" w:after="120"/>
              <w:jc w:val="both"/>
              <w:rPr>
                <w:spacing w:val="0"/>
                <w:position w:val="0"/>
                <w:sz w:val="26"/>
                <w:szCs w:val="26"/>
                <w:lang w:val="en-US"/>
              </w:rPr>
            </w:pPr>
            <w:r>
              <w:rPr>
                <w:spacing w:val="0"/>
                <w:position w:val="0"/>
                <w:sz w:val="26"/>
                <w:szCs w:val="26"/>
                <w:lang w:val="en-US"/>
              </w:rPr>
              <w:t xml:space="preserve">Băng tần </w:t>
            </w:r>
            <w:proofErr w:type="spellStart"/>
            <w:r>
              <w:rPr>
                <w:spacing w:val="0"/>
                <w:position w:val="0"/>
                <w:sz w:val="26"/>
                <w:szCs w:val="26"/>
                <w:lang w:val="en-US"/>
              </w:rPr>
              <w:t>mmWave</w:t>
            </w:r>
            <w:proofErr w:type="spellEnd"/>
            <w:r>
              <w:rPr>
                <w:spacing w:val="0"/>
                <w:position w:val="0"/>
                <w:sz w:val="26"/>
                <w:szCs w:val="26"/>
                <w:lang w:val="en-US"/>
              </w:rPr>
              <w:t xml:space="preserve"> không phù hợp để phủ sóng trên diện rộng, chỉ thích hợp cho các khu vực quảng trường, công viên được ứng dụng như 01 trạm </w:t>
            </w:r>
            <w:proofErr w:type="spellStart"/>
            <w:r>
              <w:rPr>
                <w:spacing w:val="0"/>
                <w:position w:val="0"/>
                <w:sz w:val="26"/>
                <w:szCs w:val="26"/>
                <w:lang w:val="en-US"/>
              </w:rPr>
              <w:t>smallcell</w:t>
            </w:r>
            <w:proofErr w:type="spellEnd"/>
            <w:r>
              <w:rPr>
                <w:spacing w:val="0"/>
                <w:position w:val="0"/>
                <w:sz w:val="26"/>
                <w:szCs w:val="26"/>
                <w:lang w:val="en-US"/>
              </w:rPr>
              <w:t xml:space="preserve"> để cung cấp dịch vụ trong tầm nhìn thẳng LOS.</w:t>
            </w:r>
          </w:p>
        </w:tc>
        <w:tc>
          <w:tcPr>
            <w:tcW w:w="3969" w:type="dxa"/>
            <w:tcBorders>
              <w:top w:val="single" w:sz="4" w:space="0" w:color="auto"/>
              <w:left w:val="single" w:sz="4" w:space="0" w:color="auto"/>
              <w:right w:val="single" w:sz="4" w:space="0" w:color="auto"/>
            </w:tcBorders>
          </w:tcPr>
          <w:p w14:paraId="0C78062D" w14:textId="77777777" w:rsidR="004547F6" w:rsidRDefault="004547F6" w:rsidP="00FE4B3E">
            <w:pPr>
              <w:spacing w:before="120" w:after="120"/>
              <w:jc w:val="both"/>
              <w:rPr>
                <w:b/>
                <w:bCs/>
                <w:spacing w:val="0"/>
                <w:position w:val="0"/>
                <w:sz w:val="26"/>
                <w:szCs w:val="26"/>
                <w:lang w:val="en-US"/>
              </w:rPr>
            </w:pPr>
            <w:r w:rsidRPr="00B77C54">
              <w:rPr>
                <w:b/>
                <w:bCs/>
                <w:spacing w:val="0"/>
                <w:position w:val="0"/>
                <w:sz w:val="26"/>
                <w:szCs w:val="26"/>
                <w:lang w:val="en-US"/>
              </w:rPr>
              <w:t>1. Vùng phủ Indoor</w:t>
            </w:r>
          </w:p>
          <w:p w14:paraId="7391AE5B" w14:textId="77777777" w:rsidR="004547F6" w:rsidRPr="00B77C54" w:rsidRDefault="004547F6" w:rsidP="00FE4B3E">
            <w:pPr>
              <w:spacing w:before="120" w:after="120"/>
              <w:jc w:val="both"/>
              <w:rPr>
                <w:b/>
                <w:bCs/>
                <w:spacing w:val="0"/>
                <w:position w:val="0"/>
                <w:sz w:val="26"/>
                <w:szCs w:val="26"/>
                <w:lang w:val="en-US"/>
              </w:rPr>
            </w:pPr>
            <w:r>
              <w:rPr>
                <w:spacing w:val="0"/>
                <w:position w:val="0"/>
                <w:sz w:val="26"/>
                <w:szCs w:val="26"/>
                <w:lang w:val="en-US"/>
              </w:rPr>
              <w:t xml:space="preserve">Vùng phủ tốc độ DL 30 Mbps trong nhà của mạng 5G 2600 MHz chỉ bằng 78% mạng 4G 1800 </w:t>
            </w:r>
            <w:proofErr w:type="spellStart"/>
            <w:r>
              <w:rPr>
                <w:spacing w:val="0"/>
                <w:position w:val="0"/>
                <w:sz w:val="26"/>
                <w:szCs w:val="26"/>
                <w:lang w:val="en-US"/>
              </w:rPr>
              <w:t>MHz.</w:t>
            </w:r>
            <w:proofErr w:type="spellEnd"/>
            <w:r>
              <w:rPr>
                <w:spacing w:val="0"/>
                <w:position w:val="0"/>
                <w:sz w:val="26"/>
                <w:szCs w:val="26"/>
                <w:lang w:val="en-US"/>
              </w:rPr>
              <w:t xml:space="preserve"> </w:t>
            </w:r>
            <w:proofErr w:type="spellStart"/>
            <w:r>
              <w:rPr>
                <w:spacing w:val="0"/>
                <w:position w:val="0"/>
                <w:sz w:val="26"/>
                <w:szCs w:val="26"/>
                <w:lang w:val="en-US"/>
              </w:rPr>
              <w:t>Tỷ</w:t>
            </w:r>
            <w:proofErr w:type="spellEnd"/>
            <w:r>
              <w:rPr>
                <w:spacing w:val="0"/>
                <w:position w:val="0"/>
                <w:sz w:val="26"/>
                <w:szCs w:val="26"/>
                <w:lang w:val="en-US"/>
              </w:rPr>
              <w:t xml:space="preserve"> lệ này thấp hơn so với </w:t>
            </w:r>
            <w:proofErr w:type="spellStart"/>
            <w:r>
              <w:rPr>
                <w:spacing w:val="0"/>
                <w:position w:val="0"/>
                <w:sz w:val="26"/>
                <w:szCs w:val="26"/>
                <w:lang w:val="en-US"/>
              </w:rPr>
              <w:t>tỷ</w:t>
            </w:r>
            <w:proofErr w:type="spellEnd"/>
            <w:r>
              <w:rPr>
                <w:spacing w:val="0"/>
                <w:position w:val="0"/>
                <w:sz w:val="26"/>
                <w:szCs w:val="26"/>
                <w:lang w:val="en-US"/>
              </w:rPr>
              <w:t xml:space="preserve"> lệ vùng phủ tại băng tần C-Band do thiết bị 5G của </w:t>
            </w:r>
            <w:proofErr w:type="spellStart"/>
            <w:r>
              <w:rPr>
                <w:spacing w:val="0"/>
                <w:position w:val="0"/>
                <w:sz w:val="26"/>
                <w:szCs w:val="26"/>
                <w:lang w:val="en-US"/>
              </w:rPr>
              <w:t>Ericsoon</w:t>
            </w:r>
            <w:proofErr w:type="spellEnd"/>
            <w:r>
              <w:rPr>
                <w:spacing w:val="0"/>
                <w:position w:val="0"/>
                <w:sz w:val="26"/>
                <w:szCs w:val="26"/>
                <w:lang w:val="en-US"/>
              </w:rPr>
              <w:t xml:space="preserve"> hiện chưa hỗ trợ tính năng SSB </w:t>
            </w:r>
            <w:proofErr w:type="spellStart"/>
            <w:r>
              <w:rPr>
                <w:spacing w:val="0"/>
                <w:position w:val="0"/>
                <w:sz w:val="26"/>
                <w:szCs w:val="26"/>
                <w:lang w:val="en-US"/>
              </w:rPr>
              <w:t>beamsweep</w:t>
            </w:r>
            <w:proofErr w:type="spellEnd"/>
            <w:r>
              <w:rPr>
                <w:spacing w:val="0"/>
                <w:position w:val="0"/>
                <w:sz w:val="26"/>
                <w:szCs w:val="26"/>
                <w:lang w:val="en-US"/>
              </w:rPr>
              <w:t>, là tính năng cho phép mở rộng vùng phủ của kênh SSB từ đó mở rộng vùng phủ 5G.</w:t>
            </w:r>
          </w:p>
          <w:p w14:paraId="36DADA3C" w14:textId="77777777" w:rsidR="004547F6" w:rsidRDefault="004547F6" w:rsidP="00FE4B3E">
            <w:pPr>
              <w:spacing w:before="120" w:after="120"/>
              <w:jc w:val="both"/>
              <w:rPr>
                <w:b/>
                <w:bCs/>
                <w:spacing w:val="0"/>
                <w:position w:val="0"/>
                <w:sz w:val="26"/>
                <w:szCs w:val="26"/>
                <w:lang w:val="en-US"/>
              </w:rPr>
            </w:pPr>
            <w:r>
              <w:rPr>
                <w:b/>
                <w:bCs/>
                <w:spacing w:val="0"/>
                <w:position w:val="0"/>
                <w:sz w:val="26"/>
                <w:szCs w:val="26"/>
                <w:lang w:val="en-US"/>
              </w:rPr>
              <w:t>2</w:t>
            </w:r>
            <w:r w:rsidRPr="00B77C54">
              <w:rPr>
                <w:b/>
                <w:bCs/>
                <w:spacing w:val="0"/>
                <w:position w:val="0"/>
                <w:sz w:val="26"/>
                <w:szCs w:val="26"/>
                <w:lang w:val="en-US"/>
              </w:rPr>
              <w:t>. Đánh giá suy hao Indoor – Outdoor:</w:t>
            </w:r>
          </w:p>
          <w:p w14:paraId="04F30F56" w14:textId="77777777" w:rsidR="004547F6" w:rsidRPr="00B77C54" w:rsidRDefault="004547F6" w:rsidP="00FE4B3E">
            <w:pPr>
              <w:spacing w:before="120" w:after="120"/>
              <w:jc w:val="both"/>
              <w:rPr>
                <w:spacing w:val="0"/>
                <w:position w:val="0"/>
                <w:sz w:val="26"/>
                <w:szCs w:val="26"/>
                <w:lang w:val="en-US"/>
              </w:rPr>
            </w:pPr>
            <w:r>
              <w:rPr>
                <w:spacing w:val="0"/>
                <w:position w:val="0"/>
                <w:sz w:val="26"/>
                <w:szCs w:val="26"/>
                <w:lang w:val="en-US"/>
              </w:rPr>
              <w:t xml:space="preserve">Tại khu vực thử nghiệm, giá trị suy hao Indoor – Outdoor của mạng 5G 2600 MHz cao hơn mạng 4G 1800 MHz là 1,9 </w:t>
            </w:r>
            <w:proofErr w:type="spellStart"/>
            <w:r>
              <w:rPr>
                <w:spacing w:val="0"/>
                <w:position w:val="0"/>
                <w:sz w:val="26"/>
                <w:szCs w:val="26"/>
                <w:lang w:val="en-US"/>
              </w:rPr>
              <w:t>dB.</w:t>
            </w:r>
            <w:proofErr w:type="spellEnd"/>
          </w:p>
        </w:tc>
      </w:tr>
      <w:tr w:rsidR="004547F6" w:rsidRPr="00855479" w14:paraId="35AAD77A" w14:textId="77777777" w:rsidTr="00FE4B3E">
        <w:trPr>
          <w:trHeight w:val="1088"/>
        </w:trPr>
        <w:tc>
          <w:tcPr>
            <w:tcW w:w="707" w:type="dxa"/>
            <w:tcBorders>
              <w:top w:val="single" w:sz="4" w:space="0" w:color="auto"/>
              <w:left w:val="single" w:sz="4" w:space="0" w:color="auto"/>
              <w:right w:val="single" w:sz="4" w:space="0" w:color="auto"/>
            </w:tcBorders>
            <w:vAlign w:val="center"/>
            <w:hideMark/>
          </w:tcPr>
          <w:p w14:paraId="4348E48B" w14:textId="77777777" w:rsidR="004547F6" w:rsidRPr="00855479" w:rsidRDefault="004547F6" w:rsidP="00FE4B3E">
            <w:pPr>
              <w:spacing w:before="120" w:after="120"/>
              <w:jc w:val="center"/>
              <w:rPr>
                <w:spacing w:val="0"/>
                <w:position w:val="0"/>
                <w:sz w:val="26"/>
                <w:szCs w:val="26"/>
              </w:rPr>
            </w:pPr>
            <w:r w:rsidRPr="00855479">
              <w:rPr>
                <w:spacing w:val="0"/>
                <w:position w:val="0"/>
                <w:sz w:val="26"/>
                <w:szCs w:val="26"/>
              </w:rPr>
              <w:lastRenderedPageBreak/>
              <w:t>2</w:t>
            </w:r>
          </w:p>
        </w:tc>
        <w:tc>
          <w:tcPr>
            <w:tcW w:w="2036" w:type="dxa"/>
            <w:tcBorders>
              <w:top w:val="single" w:sz="4" w:space="0" w:color="auto"/>
              <w:left w:val="single" w:sz="4" w:space="0" w:color="auto"/>
              <w:right w:val="single" w:sz="4" w:space="0" w:color="auto"/>
            </w:tcBorders>
            <w:vAlign w:val="center"/>
            <w:hideMark/>
          </w:tcPr>
          <w:p w14:paraId="5E749344" w14:textId="77777777" w:rsidR="004547F6" w:rsidRPr="00855479" w:rsidRDefault="004547F6" w:rsidP="00FE4B3E">
            <w:pPr>
              <w:spacing w:before="120" w:after="120"/>
              <w:jc w:val="center"/>
              <w:rPr>
                <w:spacing w:val="0"/>
                <w:position w:val="0"/>
                <w:sz w:val="26"/>
                <w:szCs w:val="26"/>
              </w:rPr>
            </w:pPr>
            <w:r w:rsidRPr="00855479">
              <w:rPr>
                <w:spacing w:val="0"/>
                <w:position w:val="0"/>
                <w:sz w:val="26"/>
                <w:szCs w:val="26"/>
              </w:rPr>
              <w:t>VNPT</w:t>
            </w:r>
          </w:p>
        </w:tc>
        <w:tc>
          <w:tcPr>
            <w:tcW w:w="4346" w:type="dxa"/>
            <w:tcBorders>
              <w:top w:val="single" w:sz="4" w:space="0" w:color="auto"/>
              <w:left w:val="single" w:sz="4" w:space="0" w:color="auto"/>
              <w:right w:val="single" w:sz="4" w:space="0" w:color="auto"/>
            </w:tcBorders>
          </w:tcPr>
          <w:p w14:paraId="394291B0" w14:textId="77777777" w:rsidR="004547F6" w:rsidRPr="00C97729" w:rsidRDefault="004547F6" w:rsidP="00FE4B3E">
            <w:pPr>
              <w:spacing w:before="120" w:after="120"/>
              <w:jc w:val="both"/>
              <w:rPr>
                <w:spacing w:val="0"/>
                <w:position w:val="0"/>
                <w:sz w:val="26"/>
                <w:szCs w:val="26"/>
              </w:rPr>
            </w:pPr>
            <w:r w:rsidRPr="008C7AA5">
              <w:rPr>
                <w:spacing w:val="0"/>
                <w:position w:val="0"/>
                <w:sz w:val="26"/>
                <w:szCs w:val="26"/>
              </w:rPr>
              <w:t xml:space="preserve">Vùng phủ sóng </w:t>
            </w:r>
            <w:r w:rsidRPr="00FC53C2">
              <w:rPr>
                <w:spacing w:val="0"/>
                <w:position w:val="0"/>
                <w:sz w:val="26"/>
                <w:szCs w:val="26"/>
              </w:rPr>
              <w:t xml:space="preserve">LOS 500-600m, có che chắn 200-250m, indoor 150m. Tốc độ DL/UL: 1469/109 Mbps, độ trễ </w:t>
            </w:r>
            <w:r>
              <w:rPr>
                <w:spacing w:val="0"/>
                <w:position w:val="0"/>
                <w:sz w:val="26"/>
                <w:szCs w:val="26"/>
              </w:rPr>
              <w:t xml:space="preserve">11ms </w:t>
            </w:r>
            <w:r w:rsidRPr="00FC53C2">
              <w:rPr>
                <w:spacing w:val="0"/>
                <w:position w:val="0"/>
                <w:sz w:val="26"/>
                <w:szCs w:val="26"/>
              </w:rPr>
              <w:t>(HN), 9,6ms (HCM)</w:t>
            </w:r>
            <w:r w:rsidRPr="00C97729">
              <w:rPr>
                <w:spacing w:val="0"/>
                <w:position w:val="0"/>
                <w:sz w:val="26"/>
                <w:szCs w:val="26"/>
              </w:rPr>
              <w:t>.</w:t>
            </w:r>
          </w:p>
          <w:p w14:paraId="49DBDBB0" w14:textId="77777777" w:rsidR="004547F6" w:rsidRPr="00C97729" w:rsidRDefault="004547F6" w:rsidP="00FE4B3E">
            <w:pPr>
              <w:spacing w:before="120" w:after="120"/>
              <w:jc w:val="both"/>
              <w:rPr>
                <w:spacing w:val="0"/>
                <w:position w:val="0"/>
                <w:sz w:val="26"/>
                <w:szCs w:val="26"/>
              </w:rPr>
            </w:pPr>
            <w:r w:rsidRPr="00C97729">
              <w:rPr>
                <w:spacing w:val="0"/>
                <w:position w:val="0"/>
                <w:sz w:val="26"/>
                <w:szCs w:val="26"/>
              </w:rPr>
              <w:t>Mạng 5G khi có tải upload có gây nhiễu lên trạm vệ tinh ở hướng thu (tần số từ 3.4-3.6GHz)</w:t>
            </w:r>
            <w:r>
              <w:rPr>
                <w:spacing w:val="0"/>
                <w:position w:val="0"/>
                <w:sz w:val="26"/>
                <w:szCs w:val="26"/>
              </w:rPr>
              <w:t>.</w:t>
            </w:r>
            <w:r w:rsidRPr="00C97729">
              <w:rPr>
                <w:spacing w:val="0"/>
                <w:position w:val="0"/>
                <w:sz w:val="26"/>
                <w:szCs w:val="26"/>
              </w:rPr>
              <w:t xml:space="preserve"> Ở khoảng cách 2-3km, tín hiệu 5G ảnh hưởng nghiêm trọng đến tín hiệu điều khiển vệ tinh. UE ở cự ly gần (&lt;300m) cũng gây nhiễu đến trạm vệ tinh. Hiện chưa có giải pháp khắc phục hiện tượng gây nhiễu này.</w:t>
            </w:r>
          </w:p>
        </w:tc>
        <w:tc>
          <w:tcPr>
            <w:tcW w:w="4394" w:type="dxa"/>
            <w:tcBorders>
              <w:top w:val="single" w:sz="4" w:space="0" w:color="auto"/>
              <w:left w:val="single" w:sz="4" w:space="0" w:color="auto"/>
              <w:right w:val="single" w:sz="4" w:space="0" w:color="auto"/>
            </w:tcBorders>
          </w:tcPr>
          <w:p w14:paraId="1287C51C" w14:textId="77777777" w:rsidR="004547F6" w:rsidRPr="00C97729" w:rsidRDefault="004547F6" w:rsidP="00FE4B3E">
            <w:pPr>
              <w:spacing w:before="120" w:after="120"/>
              <w:jc w:val="both"/>
              <w:rPr>
                <w:spacing w:val="0"/>
                <w:position w:val="0"/>
                <w:sz w:val="26"/>
                <w:szCs w:val="26"/>
              </w:rPr>
            </w:pPr>
            <w:r w:rsidRPr="008C7AA5">
              <w:rPr>
                <w:spacing w:val="0"/>
                <w:position w:val="0"/>
                <w:sz w:val="26"/>
                <w:szCs w:val="26"/>
              </w:rPr>
              <w:t xml:space="preserve">Vùng phủ sóng </w:t>
            </w:r>
            <w:r w:rsidRPr="00FC53C2">
              <w:rPr>
                <w:spacing w:val="0"/>
                <w:position w:val="0"/>
                <w:sz w:val="26"/>
                <w:szCs w:val="26"/>
              </w:rPr>
              <w:t>LOS 250-280m, có che chắn 80-90m, indoor rất kém. Tốc độ DL/UL: 2178/66,6 Mbps</w:t>
            </w:r>
            <w:r w:rsidRPr="00C97729">
              <w:rPr>
                <w:spacing w:val="0"/>
                <w:position w:val="0"/>
                <w:sz w:val="26"/>
                <w:szCs w:val="26"/>
              </w:rPr>
              <w:t>, độ trễ 10ms (HN), 7ms (HCM).</w:t>
            </w:r>
          </w:p>
        </w:tc>
        <w:tc>
          <w:tcPr>
            <w:tcW w:w="3969" w:type="dxa"/>
            <w:tcBorders>
              <w:top w:val="single" w:sz="4" w:space="0" w:color="auto"/>
              <w:left w:val="single" w:sz="4" w:space="0" w:color="auto"/>
              <w:right w:val="single" w:sz="4" w:space="0" w:color="auto"/>
            </w:tcBorders>
          </w:tcPr>
          <w:p w14:paraId="7DA1724C" w14:textId="77777777" w:rsidR="004547F6" w:rsidRPr="00FC53C2" w:rsidRDefault="004547F6" w:rsidP="00FE4B3E">
            <w:pPr>
              <w:spacing w:before="120" w:after="120"/>
              <w:jc w:val="center"/>
              <w:rPr>
                <w:spacing w:val="0"/>
                <w:position w:val="0"/>
                <w:sz w:val="26"/>
                <w:szCs w:val="26"/>
              </w:rPr>
            </w:pPr>
            <w:r w:rsidRPr="00FC53C2">
              <w:rPr>
                <w:spacing w:val="0"/>
                <w:position w:val="0"/>
                <w:sz w:val="26"/>
                <w:szCs w:val="26"/>
              </w:rPr>
              <w:t>-</w:t>
            </w:r>
          </w:p>
        </w:tc>
      </w:tr>
      <w:tr w:rsidR="004547F6" w:rsidRPr="00855479" w14:paraId="4AE1F2AC" w14:textId="77777777" w:rsidTr="00FE4B3E">
        <w:trPr>
          <w:trHeight w:val="1088"/>
        </w:trPr>
        <w:tc>
          <w:tcPr>
            <w:tcW w:w="707" w:type="dxa"/>
            <w:tcBorders>
              <w:top w:val="single" w:sz="4" w:space="0" w:color="auto"/>
              <w:left w:val="single" w:sz="4" w:space="0" w:color="auto"/>
              <w:bottom w:val="single" w:sz="4" w:space="0" w:color="auto"/>
              <w:right w:val="single" w:sz="4" w:space="0" w:color="auto"/>
            </w:tcBorders>
            <w:vAlign w:val="center"/>
            <w:hideMark/>
          </w:tcPr>
          <w:p w14:paraId="7619458C" w14:textId="77777777" w:rsidR="004547F6" w:rsidRPr="00855479" w:rsidRDefault="004547F6" w:rsidP="00FE4B3E">
            <w:pPr>
              <w:spacing w:before="120" w:after="120"/>
              <w:jc w:val="center"/>
              <w:rPr>
                <w:spacing w:val="0"/>
                <w:position w:val="0"/>
                <w:sz w:val="26"/>
                <w:szCs w:val="26"/>
              </w:rPr>
            </w:pPr>
            <w:r w:rsidRPr="00855479">
              <w:rPr>
                <w:spacing w:val="0"/>
                <w:position w:val="0"/>
                <w:sz w:val="26"/>
                <w:szCs w:val="26"/>
              </w:rPr>
              <w:t>3</w:t>
            </w:r>
          </w:p>
        </w:tc>
        <w:tc>
          <w:tcPr>
            <w:tcW w:w="2036" w:type="dxa"/>
            <w:tcBorders>
              <w:top w:val="single" w:sz="4" w:space="0" w:color="auto"/>
              <w:left w:val="single" w:sz="4" w:space="0" w:color="auto"/>
              <w:bottom w:val="single" w:sz="4" w:space="0" w:color="auto"/>
              <w:right w:val="single" w:sz="4" w:space="0" w:color="auto"/>
            </w:tcBorders>
            <w:vAlign w:val="center"/>
            <w:hideMark/>
          </w:tcPr>
          <w:p w14:paraId="428E1115" w14:textId="77777777" w:rsidR="004547F6" w:rsidRPr="00855479" w:rsidRDefault="004547F6" w:rsidP="00FE4B3E">
            <w:pPr>
              <w:spacing w:before="120" w:after="120"/>
              <w:jc w:val="center"/>
              <w:rPr>
                <w:spacing w:val="0"/>
                <w:position w:val="0"/>
                <w:sz w:val="26"/>
                <w:szCs w:val="26"/>
              </w:rPr>
            </w:pPr>
            <w:r w:rsidRPr="00855479">
              <w:rPr>
                <w:spacing w:val="0"/>
                <w:position w:val="0"/>
                <w:sz w:val="26"/>
                <w:szCs w:val="26"/>
              </w:rPr>
              <w:t>Mobifone</w:t>
            </w:r>
          </w:p>
        </w:tc>
        <w:tc>
          <w:tcPr>
            <w:tcW w:w="4346" w:type="dxa"/>
            <w:tcBorders>
              <w:top w:val="single" w:sz="4" w:space="0" w:color="auto"/>
              <w:left w:val="single" w:sz="4" w:space="0" w:color="auto"/>
              <w:right w:val="single" w:sz="4" w:space="0" w:color="auto"/>
            </w:tcBorders>
          </w:tcPr>
          <w:p w14:paraId="5F322AF8" w14:textId="77777777" w:rsidR="004547F6" w:rsidRPr="008C7AA5" w:rsidRDefault="004547F6" w:rsidP="00FE4B3E">
            <w:pPr>
              <w:spacing w:before="120" w:after="120"/>
              <w:jc w:val="both"/>
              <w:rPr>
                <w:spacing w:val="0"/>
                <w:position w:val="0"/>
                <w:sz w:val="26"/>
                <w:szCs w:val="26"/>
              </w:rPr>
            </w:pPr>
            <w:r w:rsidRPr="008C7AA5">
              <w:rPr>
                <w:spacing w:val="0"/>
                <w:position w:val="0"/>
                <w:sz w:val="26"/>
                <w:szCs w:val="26"/>
              </w:rPr>
              <w:t>- RSRP chỉ đạt ngưỡng tốt trong phạm vi bán kính 500m</w:t>
            </w:r>
          </w:p>
          <w:p w14:paraId="22A74BDB" w14:textId="77777777" w:rsidR="004547F6" w:rsidRPr="008C7AA5" w:rsidRDefault="004547F6" w:rsidP="00FE4B3E">
            <w:pPr>
              <w:spacing w:before="120" w:after="120"/>
              <w:jc w:val="both"/>
              <w:rPr>
                <w:spacing w:val="0"/>
                <w:position w:val="0"/>
                <w:sz w:val="26"/>
                <w:szCs w:val="26"/>
              </w:rPr>
            </w:pPr>
            <w:r w:rsidRPr="008C7AA5">
              <w:rPr>
                <w:spacing w:val="0"/>
                <w:position w:val="0"/>
                <w:sz w:val="26"/>
                <w:szCs w:val="26"/>
              </w:rPr>
              <w:t xml:space="preserve">- Với cấu hình RS power được cài đặt bằng với công suất trung bình kênh </w:t>
            </w:r>
            <w:r w:rsidRPr="008C7AA5">
              <w:rPr>
                <w:spacing w:val="0"/>
                <w:position w:val="0"/>
                <w:sz w:val="26"/>
                <w:szCs w:val="26"/>
              </w:rPr>
              <w:lastRenderedPageBreak/>
              <w:t>PDSCH, giá trị RSRQ đo đạc được là không có vấn đề gì bất thường</w:t>
            </w:r>
          </w:p>
          <w:p w14:paraId="0715C948" w14:textId="77777777" w:rsidR="004547F6" w:rsidRPr="008C7AA5" w:rsidRDefault="004547F6" w:rsidP="00FE4B3E">
            <w:pPr>
              <w:spacing w:before="120" w:after="120"/>
              <w:jc w:val="both"/>
              <w:rPr>
                <w:spacing w:val="0"/>
                <w:position w:val="0"/>
                <w:sz w:val="26"/>
                <w:szCs w:val="26"/>
              </w:rPr>
            </w:pPr>
            <w:r w:rsidRPr="008C7AA5">
              <w:rPr>
                <w:spacing w:val="0"/>
                <w:position w:val="0"/>
                <w:sz w:val="26"/>
                <w:szCs w:val="26"/>
              </w:rPr>
              <w:t>- Giá trị đo đạc SINR phản ánh đúng với giá trị RSRP đo đạc được, không có gì bất thường</w:t>
            </w:r>
          </w:p>
          <w:p w14:paraId="69D795E3" w14:textId="77777777" w:rsidR="004547F6" w:rsidRPr="008C7AA5" w:rsidRDefault="004547F6" w:rsidP="00FE4B3E">
            <w:pPr>
              <w:spacing w:before="120" w:after="120"/>
              <w:jc w:val="both"/>
              <w:rPr>
                <w:spacing w:val="0"/>
                <w:position w:val="0"/>
                <w:sz w:val="26"/>
                <w:szCs w:val="26"/>
              </w:rPr>
            </w:pPr>
            <w:r w:rsidRPr="008C7AA5">
              <w:rPr>
                <w:spacing w:val="0"/>
                <w:position w:val="0"/>
                <w:sz w:val="26"/>
                <w:szCs w:val="26"/>
              </w:rPr>
              <w:t>- Đoạn phát tín hiệu 5G (100 Mhz băng thông, từ 3700 MHz đến 3800 MHz) có mức nền trung bình ~ -120 dBm, không có tín hiệu bất thường.</w:t>
            </w:r>
          </w:p>
          <w:p w14:paraId="0E9E114A" w14:textId="77777777" w:rsidR="004547F6" w:rsidRPr="000E7C33" w:rsidRDefault="004547F6" w:rsidP="00FE4B3E">
            <w:pPr>
              <w:pStyle w:val="ListParagraph"/>
              <w:numPr>
                <w:ilvl w:val="0"/>
                <w:numId w:val="11"/>
              </w:numPr>
              <w:spacing w:before="120" w:after="120"/>
              <w:jc w:val="both"/>
              <w:rPr>
                <w:b/>
                <w:bCs/>
                <w:spacing w:val="0"/>
                <w:position w:val="0"/>
                <w:sz w:val="26"/>
                <w:szCs w:val="26"/>
                <w:lang w:val="en-US"/>
              </w:rPr>
            </w:pPr>
            <w:r w:rsidRPr="000E7C33">
              <w:rPr>
                <w:b/>
                <w:bCs/>
                <w:spacing w:val="0"/>
                <w:position w:val="0"/>
                <w:sz w:val="26"/>
                <w:szCs w:val="26"/>
                <w:lang w:val="en-US"/>
              </w:rPr>
              <w:t>Đánh giá</w:t>
            </w:r>
            <w:r>
              <w:rPr>
                <w:b/>
                <w:bCs/>
                <w:spacing w:val="0"/>
                <w:position w:val="0"/>
                <w:sz w:val="26"/>
                <w:szCs w:val="26"/>
                <w:lang w:val="en-US"/>
              </w:rPr>
              <w:t>:</w:t>
            </w:r>
          </w:p>
          <w:p w14:paraId="610A05F8" w14:textId="77777777" w:rsidR="004547F6" w:rsidRDefault="004547F6" w:rsidP="00FE4B3E">
            <w:pPr>
              <w:spacing w:before="120" w:after="120"/>
              <w:jc w:val="both"/>
              <w:rPr>
                <w:spacing w:val="0"/>
                <w:position w:val="0"/>
                <w:sz w:val="26"/>
                <w:szCs w:val="26"/>
                <w:lang w:val="en-US"/>
              </w:rPr>
            </w:pPr>
            <w:r>
              <w:rPr>
                <w:spacing w:val="0"/>
                <w:position w:val="0"/>
                <w:sz w:val="26"/>
                <w:szCs w:val="26"/>
                <w:lang w:val="en-US"/>
              </w:rPr>
              <w:t>- Vùng phủ: Vùng phủ trạm 5G rất hẹp so với các trạm 3G, 4G với phạm vi khả dụng chỉ trong khoảng 500m.</w:t>
            </w:r>
          </w:p>
          <w:p w14:paraId="5893DCE0" w14:textId="77777777" w:rsidR="004547F6" w:rsidRPr="000E7C33" w:rsidRDefault="004547F6" w:rsidP="00FE4B3E">
            <w:pPr>
              <w:spacing w:before="120" w:after="120"/>
              <w:jc w:val="both"/>
              <w:rPr>
                <w:spacing w:val="0"/>
                <w:position w:val="0"/>
                <w:sz w:val="26"/>
                <w:szCs w:val="26"/>
                <w:lang w:val="en-US"/>
              </w:rPr>
            </w:pPr>
            <w:r>
              <w:rPr>
                <w:spacing w:val="0"/>
                <w:position w:val="0"/>
                <w:sz w:val="26"/>
                <w:szCs w:val="26"/>
                <w:lang w:val="en-US"/>
              </w:rPr>
              <w:t xml:space="preserve">- Về chất lượng: Việc sử dụng QAM 256 cần điều kiện vô tuyến tốt nên rất khó đạt được, dẫn đến </w:t>
            </w:r>
            <w:proofErr w:type="spellStart"/>
            <w:r>
              <w:rPr>
                <w:spacing w:val="0"/>
                <w:position w:val="0"/>
                <w:sz w:val="26"/>
                <w:szCs w:val="26"/>
                <w:lang w:val="en-US"/>
              </w:rPr>
              <w:t>tỷ</w:t>
            </w:r>
            <w:proofErr w:type="spellEnd"/>
            <w:r>
              <w:rPr>
                <w:spacing w:val="0"/>
                <w:position w:val="0"/>
                <w:sz w:val="26"/>
                <w:szCs w:val="26"/>
                <w:lang w:val="en-US"/>
              </w:rPr>
              <w:t xml:space="preserve"> lệ BLER cao, gây ra hiện tượng re-transmission làm ảnh hưởng đến tộc độ tải dữ liệu.</w:t>
            </w:r>
          </w:p>
        </w:tc>
        <w:tc>
          <w:tcPr>
            <w:tcW w:w="4394" w:type="dxa"/>
            <w:tcBorders>
              <w:top w:val="single" w:sz="4" w:space="0" w:color="auto"/>
              <w:left w:val="single" w:sz="4" w:space="0" w:color="auto"/>
              <w:right w:val="single" w:sz="4" w:space="0" w:color="auto"/>
            </w:tcBorders>
          </w:tcPr>
          <w:p w14:paraId="3B8D58CA" w14:textId="77777777" w:rsidR="004547F6" w:rsidRDefault="004547F6" w:rsidP="00FE4B3E">
            <w:pPr>
              <w:spacing w:before="120" w:after="120"/>
              <w:jc w:val="both"/>
              <w:rPr>
                <w:spacing w:val="0"/>
                <w:position w:val="0"/>
                <w:sz w:val="26"/>
                <w:szCs w:val="26"/>
                <w:lang w:val="en-US"/>
              </w:rPr>
            </w:pPr>
            <w:r>
              <w:rPr>
                <w:spacing w:val="0"/>
                <w:position w:val="0"/>
                <w:sz w:val="26"/>
                <w:szCs w:val="26"/>
                <w:lang w:val="en-US"/>
              </w:rPr>
              <w:lastRenderedPageBreak/>
              <w:t>- Giá trị đo SINR phản ánh đúng với giá trị RSRP đo đạc được, không có gì bất thường</w:t>
            </w:r>
          </w:p>
          <w:p w14:paraId="389407F0" w14:textId="77777777" w:rsidR="004547F6" w:rsidRDefault="004547F6" w:rsidP="00FE4B3E">
            <w:pPr>
              <w:spacing w:before="120" w:after="120"/>
              <w:jc w:val="both"/>
              <w:rPr>
                <w:spacing w:val="0"/>
                <w:position w:val="0"/>
                <w:sz w:val="26"/>
                <w:szCs w:val="26"/>
                <w:lang w:val="en-US"/>
              </w:rPr>
            </w:pPr>
            <w:r>
              <w:rPr>
                <w:spacing w:val="0"/>
                <w:position w:val="0"/>
                <w:sz w:val="26"/>
                <w:szCs w:val="26"/>
                <w:lang w:val="en-US"/>
              </w:rPr>
              <w:lastRenderedPageBreak/>
              <w:t xml:space="preserve">- Mức nhiễu nền trung bình – 110 </w:t>
            </w:r>
            <w:proofErr w:type="spellStart"/>
            <w:r>
              <w:rPr>
                <w:spacing w:val="0"/>
                <w:position w:val="0"/>
                <w:sz w:val="26"/>
                <w:szCs w:val="26"/>
                <w:lang w:val="en-US"/>
              </w:rPr>
              <w:t>dBm</w:t>
            </w:r>
            <w:proofErr w:type="spellEnd"/>
            <w:r>
              <w:rPr>
                <w:spacing w:val="0"/>
                <w:position w:val="0"/>
                <w:sz w:val="26"/>
                <w:szCs w:val="26"/>
                <w:lang w:val="en-US"/>
              </w:rPr>
              <w:t>. Không phát hiện tín hiệu bất thường</w:t>
            </w:r>
          </w:p>
          <w:p w14:paraId="220151C3" w14:textId="77777777" w:rsidR="004547F6" w:rsidRDefault="004547F6" w:rsidP="00FE4B3E">
            <w:pPr>
              <w:spacing w:before="120" w:after="120"/>
              <w:jc w:val="both"/>
              <w:rPr>
                <w:spacing w:val="0"/>
                <w:position w:val="0"/>
                <w:sz w:val="26"/>
                <w:szCs w:val="26"/>
                <w:lang w:val="en-US"/>
              </w:rPr>
            </w:pPr>
            <w:r>
              <w:rPr>
                <w:spacing w:val="0"/>
                <w:position w:val="0"/>
                <w:sz w:val="26"/>
                <w:szCs w:val="26"/>
                <w:lang w:val="en-US"/>
              </w:rPr>
              <w:t xml:space="preserve">+ Trong phạm vi 50m, LOS vùng phủ tốt, SS-RSRP đạt – 72 </w:t>
            </w:r>
            <w:proofErr w:type="spellStart"/>
            <w:r>
              <w:rPr>
                <w:spacing w:val="0"/>
                <w:position w:val="0"/>
                <w:sz w:val="26"/>
                <w:szCs w:val="26"/>
                <w:lang w:val="en-US"/>
              </w:rPr>
              <w:t>dBm</w:t>
            </w:r>
            <w:proofErr w:type="spellEnd"/>
          </w:p>
          <w:p w14:paraId="27AA7BEF" w14:textId="77777777" w:rsidR="004547F6" w:rsidRDefault="004547F6" w:rsidP="00FE4B3E">
            <w:pPr>
              <w:spacing w:before="120" w:after="120"/>
              <w:jc w:val="both"/>
              <w:rPr>
                <w:spacing w:val="0"/>
                <w:position w:val="0"/>
                <w:sz w:val="26"/>
                <w:szCs w:val="26"/>
                <w:lang w:val="en-US"/>
              </w:rPr>
            </w:pPr>
            <w:r>
              <w:rPr>
                <w:spacing w:val="0"/>
                <w:position w:val="0"/>
                <w:sz w:val="26"/>
                <w:szCs w:val="26"/>
                <w:lang w:val="en-US"/>
              </w:rPr>
              <w:t xml:space="preserve">+ Trong phạm vi 50m có sự ảnh hưởng tán cây, SS-RSRP đạt – 82 </w:t>
            </w:r>
            <w:proofErr w:type="spellStart"/>
            <w:r>
              <w:rPr>
                <w:spacing w:val="0"/>
                <w:position w:val="0"/>
                <w:sz w:val="26"/>
                <w:szCs w:val="26"/>
                <w:lang w:val="en-US"/>
              </w:rPr>
              <w:t>dBm</w:t>
            </w:r>
            <w:proofErr w:type="spellEnd"/>
          </w:p>
          <w:p w14:paraId="52614E59" w14:textId="77777777" w:rsidR="004547F6" w:rsidRDefault="004547F6" w:rsidP="00FE4B3E">
            <w:pPr>
              <w:spacing w:before="120" w:after="120"/>
              <w:jc w:val="both"/>
              <w:rPr>
                <w:spacing w:val="0"/>
                <w:position w:val="0"/>
                <w:sz w:val="26"/>
                <w:szCs w:val="26"/>
                <w:lang w:val="en-US"/>
              </w:rPr>
            </w:pPr>
            <w:r>
              <w:rPr>
                <w:spacing w:val="0"/>
                <w:position w:val="0"/>
                <w:sz w:val="26"/>
                <w:szCs w:val="26"/>
                <w:lang w:val="en-US"/>
              </w:rPr>
              <w:t xml:space="preserve">+ Ở khoảng cách 65 m, LOS (khu vực Diamond Plaza), SS-RSRP đạt ~-83 </w:t>
            </w:r>
            <w:proofErr w:type="spellStart"/>
            <w:r>
              <w:rPr>
                <w:spacing w:val="0"/>
                <w:position w:val="0"/>
                <w:sz w:val="26"/>
                <w:szCs w:val="26"/>
                <w:lang w:val="en-US"/>
              </w:rPr>
              <w:t>dBm</w:t>
            </w:r>
            <w:proofErr w:type="spellEnd"/>
          </w:p>
          <w:p w14:paraId="7A0793F4" w14:textId="77777777" w:rsidR="004547F6" w:rsidRDefault="004547F6" w:rsidP="00FE4B3E">
            <w:pPr>
              <w:spacing w:before="120" w:after="120"/>
              <w:jc w:val="both"/>
              <w:rPr>
                <w:spacing w:val="0"/>
                <w:position w:val="0"/>
                <w:sz w:val="26"/>
                <w:szCs w:val="26"/>
                <w:lang w:val="en-US"/>
              </w:rPr>
            </w:pPr>
            <w:r>
              <w:rPr>
                <w:spacing w:val="0"/>
                <w:position w:val="0"/>
                <w:sz w:val="26"/>
                <w:szCs w:val="26"/>
                <w:lang w:val="en-US"/>
              </w:rPr>
              <w:t xml:space="preserve">+ Ở các điều kiện NLOS, mức thu ghi nhận kém, ~ 100 </w:t>
            </w:r>
            <w:proofErr w:type="spellStart"/>
            <w:r>
              <w:rPr>
                <w:spacing w:val="0"/>
                <w:position w:val="0"/>
                <w:sz w:val="26"/>
                <w:szCs w:val="26"/>
                <w:lang w:val="en-US"/>
              </w:rPr>
              <w:t>dBm</w:t>
            </w:r>
            <w:proofErr w:type="spellEnd"/>
            <w:r>
              <w:rPr>
                <w:spacing w:val="0"/>
                <w:position w:val="0"/>
                <w:sz w:val="26"/>
                <w:szCs w:val="26"/>
                <w:lang w:val="en-US"/>
              </w:rPr>
              <w:t>.</w:t>
            </w:r>
          </w:p>
          <w:p w14:paraId="0FC3FFDD" w14:textId="77777777" w:rsidR="004547F6" w:rsidRPr="000E7C33" w:rsidRDefault="004547F6" w:rsidP="00FE4B3E">
            <w:pPr>
              <w:pStyle w:val="ListParagraph"/>
              <w:numPr>
                <w:ilvl w:val="0"/>
                <w:numId w:val="11"/>
              </w:numPr>
              <w:spacing w:before="120" w:after="120"/>
              <w:jc w:val="both"/>
              <w:rPr>
                <w:b/>
                <w:bCs/>
                <w:spacing w:val="0"/>
                <w:position w:val="0"/>
                <w:sz w:val="26"/>
                <w:szCs w:val="26"/>
                <w:lang w:val="en-US"/>
              </w:rPr>
            </w:pPr>
            <w:r w:rsidRPr="000E7C33">
              <w:rPr>
                <w:b/>
                <w:bCs/>
                <w:spacing w:val="0"/>
                <w:position w:val="0"/>
                <w:sz w:val="26"/>
                <w:szCs w:val="26"/>
                <w:lang w:val="en-US"/>
              </w:rPr>
              <w:t>Đánh giá:</w:t>
            </w:r>
          </w:p>
          <w:p w14:paraId="6D3B7D73" w14:textId="77777777" w:rsidR="004547F6" w:rsidRDefault="004547F6" w:rsidP="00FE4B3E">
            <w:pPr>
              <w:spacing w:before="120" w:after="120"/>
              <w:jc w:val="both"/>
              <w:rPr>
                <w:spacing w:val="0"/>
                <w:position w:val="0"/>
                <w:sz w:val="26"/>
                <w:szCs w:val="26"/>
                <w:lang w:val="en-US"/>
              </w:rPr>
            </w:pPr>
            <w:r>
              <w:rPr>
                <w:spacing w:val="0"/>
                <w:position w:val="0"/>
                <w:sz w:val="26"/>
                <w:szCs w:val="26"/>
                <w:lang w:val="en-US"/>
              </w:rPr>
              <w:t xml:space="preserve">- Vùng phủ trạm 5G </w:t>
            </w:r>
            <w:proofErr w:type="spellStart"/>
            <w:r>
              <w:rPr>
                <w:spacing w:val="0"/>
                <w:position w:val="0"/>
                <w:sz w:val="26"/>
                <w:szCs w:val="26"/>
                <w:lang w:val="en-US"/>
              </w:rPr>
              <w:t>mmW</w:t>
            </w:r>
            <w:proofErr w:type="spellEnd"/>
            <w:r>
              <w:rPr>
                <w:spacing w:val="0"/>
                <w:position w:val="0"/>
                <w:sz w:val="26"/>
                <w:szCs w:val="26"/>
                <w:lang w:val="en-US"/>
              </w:rPr>
              <w:t xml:space="preserve"> rất hẹp. Chỉ đảm bảo vùng phủ khu vực LOS trong phạm vi 50 – 60m</w:t>
            </w:r>
          </w:p>
          <w:p w14:paraId="1E489F83" w14:textId="77777777" w:rsidR="004547F6" w:rsidRPr="00DD4BF8" w:rsidRDefault="004547F6" w:rsidP="00FE4B3E">
            <w:pPr>
              <w:spacing w:before="120" w:after="120"/>
              <w:jc w:val="both"/>
              <w:rPr>
                <w:spacing w:val="0"/>
                <w:position w:val="0"/>
                <w:sz w:val="26"/>
                <w:szCs w:val="26"/>
                <w:lang w:val="en-US"/>
              </w:rPr>
            </w:pPr>
            <w:r>
              <w:rPr>
                <w:spacing w:val="0"/>
                <w:position w:val="0"/>
                <w:sz w:val="26"/>
                <w:szCs w:val="26"/>
                <w:lang w:val="en-US"/>
              </w:rPr>
              <w:t>- Tín hiệu suy hao lớn. Cường độ tín hiệu giảm nhanh với khoảng cách, che khuất và sự tán xạ do ảnh hưởng tán cây.</w:t>
            </w:r>
          </w:p>
        </w:tc>
        <w:tc>
          <w:tcPr>
            <w:tcW w:w="3969" w:type="dxa"/>
            <w:tcBorders>
              <w:top w:val="single" w:sz="4" w:space="0" w:color="auto"/>
              <w:left w:val="single" w:sz="4" w:space="0" w:color="auto"/>
              <w:right w:val="single" w:sz="4" w:space="0" w:color="auto"/>
            </w:tcBorders>
          </w:tcPr>
          <w:p w14:paraId="631C2C72" w14:textId="77777777" w:rsidR="004547F6" w:rsidRPr="0072037C" w:rsidRDefault="004547F6" w:rsidP="00FE4B3E">
            <w:pPr>
              <w:spacing w:before="120" w:after="120"/>
              <w:jc w:val="center"/>
              <w:rPr>
                <w:spacing w:val="0"/>
                <w:position w:val="0"/>
                <w:sz w:val="26"/>
                <w:szCs w:val="26"/>
                <w:lang w:val="en-US"/>
              </w:rPr>
            </w:pPr>
            <w:r>
              <w:rPr>
                <w:spacing w:val="0"/>
                <w:position w:val="0"/>
                <w:sz w:val="26"/>
                <w:szCs w:val="26"/>
                <w:lang w:val="en-US"/>
              </w:rPr>
              <w:lastRenderedPageBreak/>
              <w:t>-</w:t>
            </w:r>
          </w:p>
        </w:tc>
      </w:tr>
    </w:tbl>
    <w:p w14:paraId="738093FE" w14:textId="7769B5B4" w:rsidR="00700E4D" w:rsidRPr="00DC09A3" w:rsidRDefault="00700E4D" w:rsidP="004547F6">
      <w:pPr>
        <w:pStyle w:val="ListParagraph"/>
        <w:tabs>
          <w:tab w:val="left" w:pos="851"/>
        </w:tabs>
        <w:spacing w:before="120" w:line="312" w:lineRule="auto"/>
        <w:ind w:left="573"/>
        <w:contextualSpacing w:val="0"/>
        <w:jc w:val="both"/>
        <w:rPr>
          <w:spacing w:val="0"/>
          <w:kern w:val="0"/>
          <w:position w:val="0"/>
        </w:rPr>
      </w:pPr>
    </w:p>
    <w:p w14:paraId="596C6CFF" w14:textId="02AE975F" w:rsidR="009F3D66" w:rsidRDefault="009F3D66" w:rsidP="002D75F0">
      <w:pPr>
        <w:tabs>
          <w:tab w:val="left" w:pos="567"/>
        </w:tabs>
        <w:spacing w:before="120" w:after="240" w:line="312" w:lineRule="auto"/>
        <w:ind w:firstLine="567"/>
        <w:jc w:val="both"/>
        <w:rPr>
          <w:spacing w:val="0"/>
          <w:kern w:val="0"/>
          <w:position w:val="0"/>
          <w:lang w:val="en-GB"/>
        </w:rPr>
      </w:pPr>
    </w:p>
    <w:p w14:paraId="00005BEC" w14:textId="77777777" w:rsidR="004547F6" w:rsidRDefault="004547F6" w:rsidP="002D75F0">
      <w:pPr>
        <w:tabs>
          <w:tab w:val="left" w:pos="567"/>
        </w:tabs>
        <w:spacing w:before="120" w:after="240" w:line="312" w:lineRule="auto"/>
        <w:ind w:firstLine="567"/>
        <w:jc w:val="both"/>
        <w:rPr>
          <w:spacing w:val="0"/>
          <w:kern w:val="0"/>
          <w:position w:val="0"/>
          <w:lang w:val="en-GB"/>
        </w:rPr>
        <w:sectPr w:rsidR="004547F6" w:rsidSect="004547F6">
          <w:pgSz w:w="16840" w:h="11907" w:orient="landscape" w:code="9"/>
          <w:pgMar w:top="1701" w:right="1134" w:bottom="1134" w:left="1134" w:header="720" w:footer="720" w:gutter="0"/>
          <w:cols w:space="720"/>
          <w:docGrid w:linePitch="381"/>
        </w:sectPr>
      </w:pPr>
    </w:p>
    <w:p w14:paraId="20E32838" w14:textId="593FCF4B" w:rsidR="002D75F0" w:rsidRPr="004547F6" w:rsidRDefault="002D75F0" w:rsidP="002D75F0">
      <w:pPr>
        <w:tabs>
          <w:tab w:val="left" w:pos="567"/>
        </w:tabs>
        <w:spacing w:before="120" w:after="240" w:line="312" w:lineRule="auto"/>
        <w:ind w:firstLine="567"/>
        <w:jc w:val="both"/>
        <w:rPr>
          <w:b/>
          <w:spacing w:val="0"/>
          <w:kern w:val="0"/>
          <w:position w:val="0"/>
          <w:lang w:val="en-GB"/>
        </w:rPr>
      </w:pPr>
      <w:r w:rsidRPr="004547F6">
        <w:rPr>
          <w:b/>
          <w:spacing w:val="0"/>
          <w:kern w:val="0"/>
          <w:position w:val="0"/>
          <w:lang w:val="en-GB"/>
        </w:rPr>
        <w:lastRenderedPageBreak/>
        <w:t xml:space="preserve">Kết quả tốc độ thử nghiệm đối với dịch vụ </w:t>
      </w:r>
      <w:proofErr w:type="spellStart"/>
      <w:r w:rsidRPr="004547F6">
        <w:rPr>
          <w:b/>
          <w:spacing w:val="0"/>
          <w:kern w:val="0"/>
          <w:position w:val="0"/>
          <w:lang w:val="en-GB"/>
        </w:rPr>
        <w:t>eMBB</w:t>
      </w:r>
      <w:proofErr w:type="spellEnd"/>
      <w:r w:rsidRPr="004547F6">
        <w:rPr>
          <w:b/>
          <w:spacing w:val="0"/>
          <w:kern w:val="0"/>
          <w:position w:val="0"/>
          <w:lang w:val="en-GB"/>
        </w:rPr>
        <w:t>:</w:t>
      </w:r>
    </w:p>
    <w:tbl>
      <w:tblPr>
        <w:tblStyle w:val="TableGrid"/>
        <w:tblW w:w="9087" w:type="dxa"/>
        <w:jc w:val="center"/>
        <w:tblLook w:val="04A0" w:firstRow="1" w:lastRow="0" w:firstColumn="1" w:lastColumn="0" w:noHBand="0" w:noVBand="1"/>
      </w:tblPr>
      <w:tblGrid>
        <w:gridCol w:w="591"/>
        <w:gridCol w:w="2493"/>
        <w:gridCol w:w="2315"/>
        <w:gridCol w:w="1995"/>
        <w:gridCol w:w="1693"/>
      </w:tblGrid>
      <w:tr w:rsidR="002D75F0" w:rsidRPr="00855479" w14:paraId="71928518" w14:textId="77777777" w:rsidTr="002D75F0">
        <w:trPr>
          <w:jc w:val="center"/>
        </w:trPr>
        <w:tc>
          <w:tcPr>
            <w:tcW w:w="453" w:type="dxa"/>
          </w:tcPr>
          <w:p w14:paraId="458AA4D7" w14:textId="77777777" w:rsidR="002D75F0" w:rsidRPr="00855479" w:rsidRDefault="002D75F0" w:rsidP="00FE4B3E">
            <w:pPr>
              <w:tabs>
                <w:tab w:val="left" w:pos="567"/>
              </w:tabs>
              <w:spacing w:before="120" w:after="240" w:line="312" w:lineRule="auto"/>
              <w:jc w:val="both"/>
              <w:rPr>
                <w:b/>
                <w:bCs/>
                <w:spacing w:val="0"/>
                <w:kern w:val="0"/>
                <w:position w:val="0"/>
                <w:lang w:val="en-GB"/>
              </w:rPr>
            </w:pPr>
            <w:r w:rsidRPr="00855479">
              <w:rPr>
                <w:b/>
                <w:bCs/>
                <w:spacing w:val="0"/>
                <w:kern w:val="0"/>
                <w:position w:val="0"/>
                <w:lang w:val="en-GB"/>
              </w:rPr>
              <w:t>TT</w:t>
            </w:r>
          </w:p>
        </w:tc>
        <w:tc>
          <w:tcPr>
            <w:tcW w:w="2536" w:type="dxa"/>
          </w:tcPr>
          <w:p w14:paraId="72E2A44B" w14:textId="77777777" w:rsidR="002D75F0" w:rsidRPr="00855479" w:rsidRDefault="002D75F0" w:rsidP="00FE4B3E">
            <w:pPr>
              <w:tabs>
                <w:tab w:val="left" w:pos="567"/>
              </w:tabs>
              <w:spacing w:before="120" w:after="240" w:line="312" w:lineRule="auto"/>
              <w:jc w:val="center"/>
              <w:rPr>
                <w:b/>
                <w:bCs/>
                <w:spacing w:val="0"/>
                <w:kern w:val="0"/>
                <w:position w:val="0"/>
                <w:lang w:val="en-GB"/>
              </w:rPr>
            </w:pPr>
            <w:r w:rsidRPr="00855479">
              <w:rPr>
                <w:b/>
                <w:bCs/>
                <w:spacing w:val="0"/>
                <w:kern w:val="0"/>
                <w:position w:val="0"/>
                <w:lang w:val="en-GB"/>
              </w:rPr>
              <w:t>Thông tin</w:t>
            </w:r>
          </w:p>
        </w:tc>
        <w:tc>
          <w:tcPr>
            <w:tcW w:w="2358" w:type="dxa"/>
          </w:tcPr>
          <w:p w14:paraId="7BC5C96E" w14:textId="77777777" w:rsidR="002D75F0" w:rsidRPr="00855479" w:rsidRDefault="002D75F0" w:rsidP="00FE4B3E">
            <w:pPr>
              <w:tabs>
                <w:tab w:val="left" w:pos="567"/>
              </w:tabs>
              <w:spacing w:before="120" w:after="240" w:line="312" w:lineRule="auto"/>
              <w:jc w:val="center"/>
              <w:rPr>
                <w:spacing w:val="0"/>
                <w:kern w:val="0"/>
                <w:position w:val="0"/>
                <w:lang w:val="en-GB"/>
              </w:rPr>
            </w:pPr>
            <w:r w:rsidRPr="00855479">
              <w:rPr>
                <w:b/>
                <w:spacing w:val="0"/>
                <w:kern w:val="0"/>
                <w:position w:val="0"/>
                <w:sz w:val="24"/>
                <w:szCs w:val="24"/>
                <w:lang w:val="en-GB"/>
              </w:rPr>
              <w:t>VIETTEL</w:t>
            </w:r>
          </w:p>
        </w:tc>
        <w:tc>
          <w:tcPr>
            <w:tcW w:w="2041" w:type="dxa"/>
          </w:tcPr>
          <w:p w14:paraId="6DCD6849" w14:textId="77777777" w:rsidR="002D75F0" w:rsidRPr="00855479" w:rsidRDefault="002D75F0" w:rsidP="00FE4B3E">
            <w:pPr>
              <w:tabs>
                <w:tab w:val="left" w:pos="567"/>
              </w:tabs>
              <w:spacing w:before="120" w:after="240" w:line="312" w:lineRule="auto"/>
              <w:jc w:val="center"/>
              <w:rPr>
                <w:spacing w:val="0"/>
                <w:kern w:val="0"/>
                <w:position w:val="0"/>
                <w:lang w:val="en-GB"/>
              </w:rPr>
            </w:pPr>
            <w:r w:rsidRPr="00855479">
              <w:rPr>
                <w:b/>
                <w:spacing w:val="0"/>
                <w:kern w:val="0"/>
                <w:position w:val="0"/>
                <w:sz w:val="24"/>
                <w:szCs w:val="24"/>
                <w:lang w:val="en-GB"/>
              </w:rPr>
              <w:t>VNPT</w:t>
            </w:r>
          </w:p>
        </w:tc>
        <w:tc>
          <w:tcPr>
            <w:tcW w:w="1699" w:type="dxa"/>
          </w:tcPr>
          <w:p w14:paraId="7C26A4F0" w14:textId="77777777" w:rsidR="002D75F0" w:rsidRPr="00855479" w:rsidRDefault="002D75F0" w:rsidP="00FE4B3E">
            <w:pPr>
              <w:tabs>
                <w:tab w:val="left" w:pos="567"/>
              </w:tabs>
              <w:spacing w:before="120" w:after="240" w:line="312" w:lineRule="auto"/>
              <w:jc w:val="center"/>
              <w:rPr>
                <w:spacing w:val="0"/>
                <w:kern w:val="0"/>
                <w:position w:val="0"/>
                <w:lang w:val="en-GB"/>
              </w:rPr>
            </w:pPr>
            <w:r w:rsidRPr="00855479">
              <w:rPr>
                <w:b/>
                <w:spacing w:val="0"/>
                <w:kern w:val="0"/>
                <w:position w:val="0"/>
                <w:sz w:val="24"/>
                <w:szCs w:val="24"/>
                <w:lang w:val="en-GB"/>
              </w:rPr>
              <w:t>MOBIFONE</w:t>
            </w:r>
          </w:p>
        </w:tc>
      </w:tr>
      <w:tr w:rsidR="002D75F0" w:rsidRPr="00855479" w14:paraId="381FA5F7" w14:textId="77777777" w:rsidTr="002D75F0">
        <w:trPr>
          <w:jc w:val="center"/>
        </w:trPr>
        <w:tc>
          <w:tcPr>
            <w:tcW w:w="453" w:type="dxa"/>
          </w:tcPr>
          <w:p w14:paraId="1D08D7F1" w14:textId="77777777" w:rsidR="002D75F0" w:rsidRPr="00855479" w:rsidRDefault="002D75F0" w:rsidP="00FE4B3E">
            <w:pPr>
              <w:tabs>
                <w:tab w:val="left" w:pos="567"/>
              </w:tabs>
              <w:spacing w:before="120" w:after="240" w:line="312" w:lineRule="auto"/>
              <w:jc w:val="center"/>
              <w:rPr>
                <w:spacing w:val="0"/>
                <w:kern w:val="0"/>
                <w:position w:val="0"/>
                <w:lang w:val="en-GB"/>
              </w:rPr>
            </w:pPr>
            <w:r>
              <w:rPr>
                <w:spacing w:val="0"/>
                <w:kern w:val="0"/>
                <w:position w:val="0"/>
                <w:lang w:val="en-GB"/>
              </w:rPr>
              <w:t>1</w:t>
            </w:r>
          </w:p>
        </w:tc>
        <w:tc>
          <w:tcPr>
            <w:tcW w:w="2536" w:type="dxa"/>
          </w:tcPr>
          <w:p w14:paraId="7750F384" w14:textId="77777777" w:rsidR="002D75F0" w:rsidRPr="00855479" w:rsidRDefault="002D75F0" w:rsidP="00FE4B3E">
            <w:pPr>
              <w:tabs>
                <w:tab w:val="left" w:pos="567"/>
              </w:tabs>
              <w:spacing w:before="120" w:after="240" w:line="312" w:lineRule="auto"/>
              <w:jc w:val="center"/>
              <w:rPr>
                <w:spacing w:val="0"/>
                <w:kern w:val="0"/>
                <w:position w:val="0"/>
                <w:lang w:val="en-GB"/>
              </w:rPr>
            </w:pPr>
            <w:r>
              <w:rPr>
                <w:spacing w:val="0"/>
                <w:kern w:val="0"/>
                <w:position w:val="0"/>
                <w:lang w:val="en-GB"/>
              </w:rPr>
              <w:t>Tốc độ trung bình</w:t>
            </w:r>
          </w:p>
        </w:tc>
        <w:tc>
          <w:tcPr>
            <w:tcW w:w="2358" w:type="dxa"/>
          </w:tcPr>
          <w:p w14:paraId="779B0D47" w14:textId="77777777" w:rsidR="002D75F0" w:rsidRPr="00855479" w:rsidRDefault="002D75F0" w:rsidP="00FE4B3E">
            <w:pPr>
              <w:tabs>
                <w:tab w:val="left" w:pos="567"/>
              </w:tabs>
              <w:spacing w:before="120" w:after="240" w:line="312" w:lineRule="auto"/>
              <w:jc w:val="center"/>
              <w:rPr>
                <w:spacing w:val="0"/>
                <w:kern w:val="0"/>
                <w:position w:val="0"/>
                <w:lang w:val="en-GB"/>
              </w:rPr>
            </w:pPr>
            <w:r>
              <w:t>~ 1600 – 1700 Mbps</w:t>
            </w:r>
          </w:p>
        </w:tc>
        <w:tc>
          <w:tcPr>
            <w:tcW w:w="2041" w:type="dxa"/>
          </w:tcPr>
          <w:p w14:paraId="12596697" w14:textId="77777777" w:rsidR="002D75F0" w:rsidRPr="00855479" w:rsidRDefault="002D75F0" w:rsidP="00FE4B3E">
            <w:pPr>
              <w:tabs>
                <w:tab w:val="left" w:pos="567"/>
              </w:tabs>
              <w:spacing w:before="120" w:after="240" w:line="312" w:lineRule="auto"/>
              <w:jc w:val="center"/>
              <w:rPr>
                <w:spacing w:val="0"/>
                <w:kern w:val="0"/>
                <w:position w:val="0"/>
                <w:lang w:val="en-GB"/>
              </w:rPr>
            </w:pPr>
            <w:r>
              <w:rPr>
                <w:spacing w:val="0"/>
                <w:kern w:val="0"/>
                <w:position w:val="0"/>
                <w:lang w:val="en-GB"/>
              </w:rPr>
              <w:t>-</w:t>
            </w:r>
          </w:p>
        </w:tc>
        <w:tc>
          <w:tcPr>
            <w:tcW w:w="1699" w:type="dxa"/>
          </w:tcPr>
          <w:p w14:paraId="0AC163D5" w14:textId="77777777" w:rsidR="002D75F0" w:rsidRPr="00855479" w:rsidRDefault="002D75F0" w:rsidP="00FE4B3E">
            <w:pPr>
              <w:tabs>
                <w:tab w:val="left" w:pos="567"/>
              </w:tabs>
              <w:spacing w:before="120" w:after="240" w:line="312" w:lineRule="auto"/>
              <w:jc w:val="center"/>
              <w:rPr>
                <w:spacing w:val="0"/>
                <w:kern w:val="0"/>
                <w:position w:val="0"/>
                <w:lang w:val="en-GB"/>
              </w:rPr>
            </w:pPr>
            <w:r>
              <w:rPr>
                <w:spacing w:val="0"/>
                <w:kern w:val="0"/>
                <w:position w:val="0"/>
                <w:lang w:val="en-GB"/>
              </w:rPr>
              <w:t>-</w:t>
            </w:r>
          </w:p>
        </w:tc>
      </w:tr>
      <w:tr w:rsidR="002D75F0" w:rsidRPr="00855479" w14:paraId="7B21A10E" w14:textId="77777777" w:rsidTr="002D75F0">
        <w:trPr>
          <w:trHeight w:val="976"/>
          <w:jc w:val="center"/>
        </w:trPr>
        <w:tc>
          <w:tcPr>
            <w:tcW w:w="453" w:type="dxa"/>
          </w:tcPr>
          <w:p w14:paraId="312EC86D" w14:textId="77777777" w:rsidR="002D75F0" w:rsidRPr="00855479" w:rsidRDefault="002D75F0" w:rsidP="00FE4B3E">
            <w:pPr>
              <w:tabs>
                <w:tab w:val="left" w:pos="567"/>
              </w:tabs>
              <w:spacing w:before="120" w:line="312" w:lineRule="auto"/>
              <w:jc w:val="center"/>
              <w:rPr>
                <w:spacing w:val="0"/>
                <w:kern w:val="0"/>
                <w:position w:val="0"/>
                <w:lang w:val="en-GB"/>
              </w:rPr>
            </w:pPr>
            <w:r>
              <w:rPr>
                <w:spacing w:val="0"/>
                <w:kern w:val="0"/>
                <w:position w:val="0"/>
                <w:lang w:val="en-GB"/>
              </w:rPr>
              <w:t>2</w:t>
            </w:r>
          </w:p>
        </w:tc>
        <w:tc>
          <w:tcPr>
            <w:tcW w:w="2536" w:type="dxa"/>
          </w:tcPr>
          <w:p w14:paraId="6ACBD350" w14:textId="77777777" w:rsidR="002D75F0" w:rsidRDefault="002D75F0" w:rsidP="00FE4B3E">
            <w:pPr>
              <w:tabs>
                <w:tab w:val="left" w:pos="567"/>
              </w:tabs>
              <w:spacing w:before="120" w:line="312" w:lineRule="auto"/>
              <w:jc w:val="center"/>
              <w:rPr>
                <w:spacing w:val="0"/>
                <w:kern w:val="0"/>
                <w:position w:val="0"/>
                <w:lang w:val="en-GB"/>
              </w:rPr>
            </w:pPr>
            <w:r>
              <w:rPr>
                <w:spacing w:val="0"/>
                <w:kern w:val="0"/>
                <w:position w:val="0"/>
                <w:lang w:val="en-GB"/>
              </w:rPr>
              <w:t>Tốc độ đỉnh</w:t>
            </w:r>
          </w:p>
          <w:p w14:paraId="28769C79" w14:textId="77777777" w:rsidR="002D75F0" w:rsidRPr="00A63785" w:rsidRDefault="002D75F0" w:rsidP="00FE4B3E">
            <w:pPr>
              <w:tabs>
                <w:tab w:val="left" w:pos="567"/>
              </w:tabs>
              <w:spacing w:after="120" w:line="312" w:lineRule="auto"/>
              <w:jc w:val="center"/>
              <w:rPr>
                <w:kern w:val="0"/>
                <w:position w:val="0"/>
                <w:lang w:val="en-GB"/>
              </w:rPr>
            </w:pPr>
            <w:r w:rsidRPr="00855479">
              <w:rPr>
                <w:kern w:val="0"/>
                <w:position w:val="0"/>
                <w:lang w:val="en-GB"/>
              </w:rPr>
              <w:t>(Download/ Upload)</w:t>
            </w:r>
          </w:p>
        </w:tc>
        <w:tc>
          <w:tcPr>
            <w:tcW w:w="2358" w:type="dxa"/>
          </w:tcPr>
          <w:p w14:paraId="695DA3E6" w14:textId="77777777" w:rsidR="002D75F0" w:rsidRPr="00855479" w:rsidRDefault="002D75F0" w:rsidP="00FE4B3E">
            <w:pPr>
              <w:tabs>
                <w:tab w:val="left" w:pos="567"/>
              </w:tabs>
              <w:spacing w:before="120" w:line="312" w:lineRule="auto"/>
              <w:jc w:val="center"/>
              <w:rPr>
                <w:spacing w:val="0"/>
                <w:kern w:val="0"/>
                <w:position w:val="0"/>
                <w:lang w:val="en-GB"/>
              </w:rPr>
            </w:pPr>
            <w:r>
              <w:rPr>
                <w:spacing w:val="0"/>
                <w:kern w:val="0"/>
                <w:position w:val="0"/>
                <w:lang w:val="en-GB"/>
              </w:rPr>
              <w:t>-</w:t>
            </w:r>
          </w:p>
        </w:tc>
        <w:tc>
          <w:tcPr>
            <w:tcW w:w="2041" w:type="dxa"/>
          </w:tcPr>
          <w:p w14:paraId="48659582" w14:textId="77777777" w:rsidR="002D75F0" w:rsidRPr="00A63785" w:rsidRDefault="002D75F0" w:rsidP="00FE4B3E">
            <w:pPr>
              <w:tabs>
                <w:tab w:val="left" w:pos="567"/>
              </w:tabs>
              <w:spacing w:before="120" w:line="312" w:lineRule="auto"/>
              <w:jc w:val="center"/>
              <w:rPr>
                <w:spacing w:val="0"/>
                <w:kern w:val="0"/>
                <w:position w:val="0"/>
                <w:lang w:val="en-GB"/>
              </w:rPr>
            </w:pPr>
            <w:r w:rsidRPr="00A63785">
              <w:rPr>
                <w:spacing w:val="0"/>
                <w:position w:val="0"/>
              </w:rPr>
              <w:t>2.139 Gbps/ 66.6 Mbps</w:t>
            </w:r>
          </w:p>
        </w:tc>
        <w:tc>
          <w:tcPr>
            <w:tcW w:w="1699" w:type="dxa"/>
          </w:tcPr>
          <w:p w14:paraId="7C2565BA" w14:textId="77777777" w:rsidR="002D75F0" w:rsidRDefault="002D75F0" w:rsidP="00FE4B3E">
            <w:pPr>
              <w:tabs>
                <w:tab w:val="left" w:pos="567"/>
              </w:tabs>
              <w:spacing w:before="120" w:line="312" w:lineRule="auto"/>
              <w:jc w:val="center"/>
              <w:rPr>
                <w:bCs/>
                <w:spacing w:val="0"/>
                <w:kern w:val="0"/>
                <w:position w:val="0"/>
                <w:lang w:val="en-GB"/>
              </w:rPr>
            </w:pPr>
            <w:r w:rsidRPr="00855479">
              <w:rPr>
                <w:bCs/>
                <w:spacing w:val="0"/>
                <w:kern w:val="0"/>
                <w:position w:val="0"/>
                <w:lang w:val="en-GB"/>
              </w:rPr>
              <w:t xml:space="preserve">02 </w:t>
            </w:r>
            <w:proofErr w:type="spellStart"/>
            <w:r w:rsidRPr="00855479">
              <w:rPr>
                <w:bCs/>
                <w:spacing w:val="0"/>
                <w:kern w:val="0"/>
                <w:position w:val="0"/>
                <w:lang w:val="en-GB"/>
              </w:rPr>
              <w:t>Gbps</w:t>
            </w:r>
            <w:proofErr w:type="spellEnd"/>
            <w:r w:rsidRPr="00855479">
              <w:rPr>
                <w:bCs/>
                <w:spacing w:val="0"/>
                <w:kern w:val="0"/>
                <w:position w:val="0"/>
                <w:lang w:val="en-GB"/>
              </w:rPr>
              <w:t>/</w:t>
            </w:r>
          </w:p>
          <w:p w14:paraId="41BC980A" w14:textId="77777777" w:rsidR="002D75F0" w:rsidRPr="00A63785" w:rsidRDefault="002D75F0" w:rsidP="00FE4B3E">
            <w:pPr>
              <w:tabs>
                <w:tab w:val="left" w:pos="567"/>
              </w:tabs>
              <w:spacing w:line="312" w:lineRule="auto"/>
              <w:jc w:val="center"/>
              <w:rPr>
                <w:bCs/>
                <w:spacing w:val="0"/>
                <w:kern w:val="0"/>
                <w:position w:val="0"/>
                <w:lang w:val="en-GB"/>
              </w:rPr>
            </w:pPr>
            <w:r w:rsidRPr="00855479">
              <w:rPr>
                <w:bCs/>
                <w:spacing w:val="0"/>
                <w:kern w:val="0"/>
                <w:position w:val="0"/>
                <w:lang w:val="en-GB"/>
              </w:rPr>
              <w:t>120 Mbps</w:t>
            </w:r>
          </w:p>
        </w:tc>
      </w:tr>
      <w:tr w:rsidR="002D75F0" w:rsidRPr="00855479" w14:paraId="06475BEE" w14:textId="77777777" w:rsidTr="002D75F0">
        <w:trPr>
          <w:trHeight w:val="737"/>
          <w:jc w:val="center"/>
        </w:trPr>
        <w:tc>
          <w:tcPr>
            <w:tcW w:w="453" w:type="dxa"/>
          </w:tcPr>
          <w:p w14:paraId="542C85BA" w14:textId="77777777" w:rsidR="002D75F0" w:rsidRDefault="002D75F0" w:rsidP="00FE4B3E">
            <w:pPr>
              <w:tabs>
                <w:tab w:val="left" w:pos="567"/>
              </w:tabs>
              <w:spacing w:before="120" w:line="312" w:lineRule="auto"/>
              <w:jc w:val="center"/>
              <w:rPr>
                <w:spacing w:val="0"/>
                <w:kern w:val="0"/>
                <w:position w:val="0"/>
                <w:lang w:val="en-GB"/>
              </w:rPr>
            </w:pPr>
            <w:r>
              <w:rPr>
                <w:spacing w:val="0"/>
                <w:kern w:val="0"/>
                <w:position w:val="0"/>
                <w:lang w:val="en-GB"/>
              </w:rPr>
              <w:t>3</w:t>
            </w:r>
          </w:p>
        </w:tc>
        <w:tc>
          <w:tcPr>
            <w:tcW w:w="2536" w:type="dxa"/>
          </w:tcPr>
          <w:p w14:paraId="4B132349" w14:textId="77777777" w:rsidR="002D75F0" w:rsidRDefault="002D75F0" w:rsidP="00FE4B3E">
            <w:pPr>
              <w:tabs>
                <w:tab w:val="left" w:pos="567"/>
              </w:tabs>
              <w:spacing w:before="120" w:line="312" w:lineRule="auto"/>
              <w:jc w:val="center"/>
              <w:rPr>
                <w:spacing w:val="0"/>
                <w:kern w:val="0"/>
                <w:position w:val="0"/>
                <w:lang w:val="en-GB"/>
              </w:rPr>
            </w:pPr>
            <w:r>
              <w:rPr>
                <w:spacing w:val="0"/>
                <w:kern w:val="0"/>
                <w:position w:val="0"/>
                <w:lang w:val="en-GB"/>
              </w:rPr>
              <w:t>Độ trễ</w:t>
            </w:r>
          </w:p>
        </w:tc>
        <w:tc>
          <w:tcPr>
            <w:tcW w:w="2358" w:type="dxa"/>
          </w:tcPr>
          <w:p w14:paraId="383D84E2" w14:textId="77777777" w:rsidR="002D75F0" w:rsidRPr="004B7FE9" w:rsidRDefault="002D75F0" w:rsidP="00FE4B3E">
            <w:pPr>
              <w:tabs>
                <w:tab w:val="left" w:pos="567"/>
              </w:tabs>
              <w:spacing w:before="120" w:line="312" w:lineRule="auto"/>
              <w:jc w:val="center"/>
              <w:rPr>
                <w:spacing w:val="0"/>
                <w:kern w:val="0"/>
                <w:position w:val="0"/>
                <w:lang w:val="fr-FR"/>
              </w:rPr>
            </w:pPr>
            <w:r w:rsidRPr="004B7FE9">
              <w:rPr>
                <w:spacing w:val="0"/>
                <w:kern w:val="0"/>
                <w:position w:val="0"/>
                <w:lang w:val="fr-FR"/>
              </w:rPr>
              <w:t>5,6 ms (riêng HCM là 17 ms</w:t>
            </w:r>
            <w:r>
              <w:rPr>
                <w:spacing w:val="0"/>
                <w:kern w:val="0"/>
                <w:position w:val="0"/>
                <w:lang w:val="fr-FR"/>
              </w:rPr>
              <w:t>)</w:t>
            </w:r>
          </w:p>
        </w:tc>
        <w:tc>
          <w:tcPr>
            <w:tcW w:w="2041" w:type="dxa"/>
          </w:tcPr>
          <w:p w14:paraId="2B1F9204" w14:textId="77777777" w:rsidR="002D75F0" w:rsidRPr="00A63785" w:rsidRDefault="002D75F0" w:rsidP="00FE4B3E">
            <w:pPr>
              <w:tabs>
                <w:tab w:val="left" w:pos="567"/>
              </w:tabs>
              <w:spacing w:before="120" w:line="312" w:lineRule="auto"/>
              <w:jc w:val="center"/>
              <w:rPr>
                <w:spacing w:val="0"/>
                <w:position w:val="0"/>
                <w:lang w:val="en-US"/>
              </w:rPr>
            </w:pPr>
            <w:r>
              <w:rPr>
                <w:spacing w:val="0"/>
                <w:position w:val="0"/>
                <w:lang w:val="en-US"/>
              </w:rPr>
              <w:t xml:space="preserve">7 </w:t>
            </w:r>
            <w:proofErr w:type="spellStart"/>
            <w:r>
              <w:rPr>
                <w:spacing w:val="0"/>
                <w:position w:val="0"/>
                <w:lang w:val="en-US"/>
              </w:rPr>
              <w:t>ms</w:t>
            </w:r>
            <w:proofErr w:type="spellEnd"/>
          </w:p>
        </w:tc>
        <w:tc>
          <w:tcPr>
            <w:tcW w:w="1699" w:type="dxa"/>
          </w:tcPr>
          <w:p w14:paraId="75317AF7" w14:textId="77777777" w:rsidR="002D75F0" w:rsidRPr="00855479" w:rsidRDefault="002D75F0" w:rsidP="00FE4B3E">
            <w:pPr>
              <w:tabs>
                <w:tab w:val="left" w:pos="567"/>
              </w:tabs>
              <w:spacing w:before="120" w:line="312" w:lineRule="auto"/>
              <w:jc w:val="center"/>
              <w:rPr>
                <w:bCs/>
                <w:spacing w:val="0"/>
                <w:kern w:val="0"/>
                <w:position w:val="0"/>
                <w:lang w:val="en-GB"/>
              </w:rPr>
            </w:pPr>
            <w:r>
              <w:rPr>
                <w:bCs/>
                <w:spacing w:val="0"/>
                <w:kern w:val="0"/>
                <w:position w:val="0"/>
                <w:lang w:val="en-GB"/>
              </w:rPr>
              <w:t>-</w:t>
            </w:r>
          </w:p>
        </w:tc>
      </w:tr>
    </w:tbl>
    <w:p w14:paraId="78820722" w14:textId="30A9E98C" w:rsidR="00935698" w:rsidRPr="002D75F0" w:rsidRDefault="00935698" w:rsidP="00DC09A3">
      <w:pPr>
        <w:pStyle w:val="ListParagraph"/>
        <w:numPr>
          <w:ilvl w:val="0"/>
          <w:numId w:val="12"/>
        </w:numPr>
        <w:tabs>
          <w:tab w:val="left" w:pos="851"/>
        </w:tabs>
        <w:spacing w:before="240" w:line="312" w:lineRule="auto"/>
        <w:ind w:left="851" w:hanging="284"/>
        <w:contextualSpacing w:val="0"/>
        <w:jc w:val="both"/>
        <w:rPr>
          <w:b/>
          <w:bCs/>
          <w:spacing w:val="0"/>
          <w:kern w:val="0"/>
          <w:position w:val="0"/>
        </w:rPr>
      </w:pPr>
      <w:r w:rsidRPr="00DC09A3">
        <w:rPr>
          <w:b/>
          <w:spacing w:val="0"/>
          <w:kern w:val="0"/>
          <w:position w:val="0"/>
        </w:rPr>
        <w:t>Tình</w:t>
      </w:r>
      <w:r w:rsidRPr="002D75F0">
        <w:rPr>
          <w:b/>
          <w:bCs/>
          <w:spacing w:val="0"/>
          <w:kern w:val="0"/>
          <w:position w:val="0"/>
        </w:rPr>
        <w:t xml:space="preserve"> hình </w:t>
      </w:r>
      <w:r w:rsidRPr="0044264A">
        <w:rPr>
          <w:b/>
          <w:spacing w:val="0"/>
          <w:kern w:val="0"/>
          <w:position w:val="0"/>
        </w:rPr>
        <w:t>triển</w:t>
      </w:r>
      <w:r w:rsidRPr="002D75F0">
        <w:rPr>
          <w:b/>
          <w:bCs/>
          <w:spacing w:val="0"/>
          <w:kern w:val="0"/>
          <w:position w:val="0"/>
        </w:rPr>
        <w:t xml:space="preserve"> khai 5G trên thế giới:</w:t>
      </w:r>
    </w:p>
    <w:p w14:paraId="649E8B5D" w14:textId="646F440F" w:rsidR="004D0062" w:rsidRPr="00333C74" w:rsidRDefault="004D0062" w:rsidP="00333C74">
      <w:pPr>
        <w:pStyle w:val="ListParagraph"/>
        <w:numPr>
          <w:ilvl w:val="0"/>
          <w:numId w:val="16"/>
        </w:numPr>
        <w:tabs>
          <w:tab w:val="left" w:pos="851"/>
        </w:tabs>
        <w:spacing w:before="120" w:line="312" w:lineRule="auto"/>
        <w:ind w:left="0" w:firstLine="567"/>
        <w:contextualSpacing w:val="0"/>
        <w:jc w:val="both"/>
        <w:rPr>
          <w:spacing w:val="0"/>
          <w:kern w:val="0"/>
          <w:position w:val="0"/>
        </w:rPr>
      </w:pPr>
      <w:r w:rsidRPr="00333C74">
        <w:rPr>
          <w:spacing w:val="0"/>
          <w:kern w:val="0"/>
          <w:position w:val="0"/>
        </w:rPr>
        <w:t>Về tiến độ chuẩn hóa công nghệ 5G:</w:t>
      </w:r>
    </w:p>
    <w:p w14:paraId="4A34C02C" w14:textId="1C87AEC4" w:rsidR="00587F72" w:rsidRPr="00587F72" w:rsidRDefault="00587F72" w:rsidP="00333C74">
      <w:pPr>
        <w:pStyle w:val="ListParagraph"/>
        <w:numPr>
          <w:ilvl w:val="0"/>
          <w:numId w:val="15"/>
        </w:numPr>
        <w:tabs>
          <w:tab w:val="left" w:pos="851"/>
        </w:tabs>
        <w:spacing w:before="120" w:line="312" w:lineRule="auto"/>
        <w:ind w:left="0" w:firstLine="567"/>
        <w:contextualSpacing w:val="0"/>
        <w:jc w:val="both"/>
        <w:rPr>
          <w:spacing w:val="0"/>
          <w:kern w:val="0"/>
          <w:position w:val="0"/>
        </w:rPr>
      </w:pPr>
      <w:r w:rsidRPr="00587F72">
        <w:rPr>
          <w:spacing w:val="0"/>
          <w:kern w:val="0"/>
          <w:position w:val="0"/>
        </w:rPr>
        <w:t xml:space="preserve">Công nghệ 5G theo yêu cầu IMT 2020 phiên bản </w:t>
      </w:r>
      <w:r w:rsidRPr="00333C74">
        <w:rPr>
          <w:spacing w:val="0"/>
          <w:kern w:val="0"/>
          <w:position w:val="0"/>
        </w:rPr>
        <w:t xml:space="preserve">Release </w:t>
      </w:r>
      <w:r w:rsidRPr="00587F72">
        <w:rPr>
          <w:spacing w:val="0"/>
          <w:kern w:val="0"/>
          <w:position w:val="0"/>
        </w:rPr>
        <w:t xml:space="preserve">15 đã được chính thức ban hành vào tháng 6 năm 2018 và chỉ quy định tiêu chí kỹ thuật cho các nhà sản xuất thiết bị về việc cung cấp dịch vụ băng rộng eMBB thông qua Non – standalone mode (NSA) hoặc độc lập Standalone mode (SA). Đối với phiên bản </w:t>
      </w:r>
      <w:r w:rsidRPr="008C7AA5">
        <w:rPr>
          <w:spacing w:val="0"/>
          <w:kern w:val="0"/>
          <w:position w:val="0"/>
        </w:rPr>
        <w:t>Release</w:t>
      </w:r>
      <w:r w:rsidRPr="00587F72">
        <w:rPr>
          <w:spacing w:val="0"/>
          <w:kern w:val="0"/>
          <w:position w:val="0"/>
        </w:rPr>
        <w:t xml:space="preserve"> 15, các nhà sản xuất thiết bị chỉ có thể cung cấp duy nhất dịch vụ eMBB. </w:t>
      </w:r>
    </w:p>
    <w:p w14:paraId="5984552B" w14:textId="1F7D25D4" w:rsidR="00587F72" w:rsidRPr="008C7AA5" w:rsidRDefault="00587F72" w:rsidP="00333C74">
      <w:pPr>
        <w:pStyle w:val="ListParagraph"/>
        <w:numPr>
          <w:ilvl w:val="0"/>
          <w:numId w:val="15"/>
        </w:numPr>
        <w:tabs>
          <w:tab w:val="left" w:pos="851"/>
        </w:tabs>
        <w:spacing w:before="120" w:line="312" w:lineRule="auto"/>
        <w:ind w:left="0" w:firstLine="567"/>
        <w:contextualSpacing w:val="0"/>
        <w:jc w:val="both"/>
        <w:rPr>
          <w:spacing w:val="0"/>
          <w:kern w:val="0"/>
          <w:position w:val="0"/>
        </w:rPr>
      </w:pPr>
      <w:r w:rsidRPr="00587F72">
        <w:rPr>
          <w:spacing w:val="0"/>
          <w:kern w:val="0"/>
          <w:position w:val="0"/>
        </w:rPr>
        <w:t xml:space="preserve">Công nghệ 5G theo yêu cầu IMT 2020 phiên bản </w:t>
      </w:r>
      <w:r w:rsidRPr="008C7AA5">
        <w:rPr>
          <w:spacing w:val="0"/>
          <w:kern w:val="0"/>
          <w:position w:val="0"/>
        </w:rPr>
        <w:t>Release</w:t>
      </w:r>
      <w:r w:rsidRPr="00587F72">
        <w:rPr>
          <w:spacing w:val="0"/>
          <w:kern w:val="0"/>
          <w:position w:val="0"/>
        </w:rPr>
        <w:t xml:space="preserve"> 16 sẽ hỗ trợ các tính năng chưa được triển khai ở phiên bản </w:t>
      </w:r>
      <w:r w:rsidRPr="008C7AA5">
        <w:rPr>
          <w:spacing w:val="0"/>
          <w:kern w:val="0"/>
          <w:position w:val="0"/>
        </w:rPr>
        <w:t>Release</w:t>
      </w:r>
      <w:r w:rsidRPr="00587F72">
        <w:rPr>
          <w:spacing w:val="0"/>
          <w:kern w:val="0"/>
          <w:position w:val="0"/>
        </w:rPr>
        <w:t xml:space="preserve"> 15: bổ sung cho eMBB như Internet of Thing (mIoT) và Kết nối siêu tin cậy, độ trễ thấp (URLLC) và Kết nối thiết bị số lượng lớn (mMTC). </w:t>
      </w:r>
      <w:r w:rsidRPr="008C7AA5">
        <w:rPr>
          <w:spacing w:val="0"/>
          <w:kern w:val="0"/>
          <w:position w:val="0"/>
        </w:rPr>
        <w:t>Theo báo cáo của 3GPP, h</w:t>
      </w:r>
      <w:r w:rsidRPr="00587F72">
        <w:rPr>
          <w:spacing w:val="0"/>
          <w:kern w:val="0"/>
          <w:position w:val="0"/>
        </w:rPr>
        <w:t xml:space="preserve">iện nay phiên bản </w:t>
      </w:r>
      <w:r w:rsidRPr="008C7AA5">
        <w:rPr>
          <w:spacing w:val="0"/>
          <w:kern w:val="0"/>
          <w:position w:val="0"/>
        </w:rPr>
        <w:t>Release</w:t>
      </w:r>
      <w:r w:rsidRPr="00587F72">
        <w:rPr>
          <w:spacing w:val="0"/>
          <w:kern w:val="0"/>
          <w:position w:val="0"/>
        </w:rPr>
        <w:t xml:space="preserve"> 16 đang </w:t>
      </w:r>
      <w:r w:rsidRPr="008C7AA5">
        <w:rPr>
          <w:spacing w:val="0"/>
          <w:kern w:val="0"/>
          <w:position w:val="0"/>
        </w:rPr>
        <w:t xml:space="preserve">được xây dựng, </w:t>
      </w:r>
      <w:r w:rsidRPr="00587F72">
        <w:rPr>
          <w:spacing w:val="0"/>
          <w:kern w:val="0"/>
          <w:position w:val="0"/>
        </w:rPr>
        <w:t xml:space="preserve">dự kiến phiên bản </w:t>
      </w:r>
      <w:r w:rsidRPr="008C7AA5">
        <w:rPr>
          <w:spacing w:val="0"/>
          <w:kern w:val="0"/>
          <w:position w:val="0"/>
        </w:rPr>
        <w:t>Release</w:t>
      </w:r>
      <w:r w:rsidRPr="00587F72">
        <w:rPr>
          <w:spacing w:val="0"/>
          <w:kern w:val="0"/>
          <w:position w:val="0"/>
        </w:rPr>
        <w:t xml:space="preserve"> 16</w:t>
      </w:r>
      <w:r w:rsidRPr="008C7AA5">
        <w:rPr>
          <w:spacing w:val="0"/>
          <w:kern w:val="0"/>
          <w:position w:val="0"/>
        </w:rPr>
        <w:t xml:space="preserve"> stage 3</w:t>
      </w:r>
      <w:r w:rsidRPr="00587F72">
        <w:rPr>
          <w:spacing w:val="0"/>
          <w:kern w:val="0"/>
          <w:position w:val="0"/>
        </w:rPr>
        <w:t xml:space="preserve"> </w:t>
      </w:r>
      <w:r w:rsidR="002D75F0" w:rsidRPr="002D75F0">
        <w:rPr>
          <w:spacing w:val="0"/>
          <w:kern w:val="0"/>
          <w:position w:val="0"/>
        </w:rPr>
        <w:t>đã</w:t>
      </w:r>
      <w:r w:rsidRPr="00587F72">
        <w:rPr>
          <w:spacing w:val="0"/>
          <w:kern w:val="0"/>
          <w:position w:val="0"/>
        </w:rPr>
        <w:t xml:space="preserve"> được ban hành trong </w:t>
      </w:r>
      <w:r w:rsidRPr="008C7AA5">
        <w:rPr>
          <w:spacing w:val="0"/>
          <w:kern w:val="0"/>
          <w:position w:val="0"/>
        </w:rPr>
        <w:t xml:space="preserve">tháng 6/2020 và </w:t>
      </w:r>
      <w:r w:rsidR="002D75F0" w:rsidRPr="002D75F0">
        <w:rPr>
          <w:spacing w:val="0"/>
          <w:kern w:val="0"/>
          <w:position w:val="0"/>
        </w:rPr>
        <w:t xml:space="preserve">đang </w:t>
      </w:r>
      <w:r w:rsidRPr="008C7AA5">
        <w:rPr>
          <w:spacing w:val="0"/>
          <w:kern w:val="0"/>
          <w:position w:val="0"/>
        </w:rPr>
        <w:t>tiếp tục hoàn thiện.</w:t>
      </w:r>
    </w:p>
    <w:p w14:paraId="7193716D" w14:textId="059F3DB6" w:rsidR="004D0062" w:rsidRPr="00FC53C2" w:rsidRDefault="004D0062" w:rsidP="00333C74">
      <w:pPr>
        <w:pStyle w:val="ListParagraph"/>
        <w:numPr>
          <w:ilvl w:val="0"/>
          <w:numId w:val="16"/>
        </w:numPr>
        <w:tabs>
          <w:tab w:val="left" w:pos="851"/>
        </w:tabs>
        <w:spacing w:before="120" w:line="312" w:lineRule="auto"/>
        <w:ind w:left="0" w:firstLine="567"/>
        <w:contextualSpacing w:val="0"/>
        <w:jc w:val="both"/>
        <w:rPr>
          <w:spacing w:val="0"/>
          <w:kern w:val="0"/>
          <w:position w:val="0"/>
        </w:rPr>
      </w:pPr>
      <w:r w:rsidRPr="00FC53C2">
        <w:rPr>
          <w:spacing w:val="0"/>
          <w:kern w:val="0"/>
          <w:position w:val="0"/>
        </w:rPr>
        <w:t xml:space="preserve">Tình </w:t>
      </w:r>
      <w:r w:rsidRPr="00333C74">
        <w:rPr>
          <w:spacing w:val="0"/>
          <w:kern w:val="0"/>
          <w:position w:val="0"/>
        </w:rPr>
        <w:t>hình</w:t>
      </w:r>
      <w:r w:rsidRPr="00FC53C2">
        <w:rPr>
          <w:spacing w:val="0"/>
          <w:kern w:val="0"/>
          <w:position w:val="0"/>
        </w:rPr>
        <w:t xml:space="preserve"> thử nghiệm, thương mại 5G trên thế giới:</w:t>
      </w:r>
    </w:p>
    <w:p w14:paraId="0266FF95" w14:textId="77777777" w:rsidR="00333C74" w:rsidRDefault="00333C74" w:rsidP="00333C74">
      <w:pPr>
        <w:tabs>
          <w:tab w:val="left" w:pos="567"/>
        </w:tabs>
        <w:spacing w:before="240" w:after="240" w:line="312" w:lineRule="auto"/>
        <w:ind w:firstLine="567"/>
        <w:jc w:val="both"/>
        <w:rPr>
          <w:spacing w:val="0"/>
          <w:kern w:val="0"/>
          <w:position w:val="0"/>
        </w:rPr>
      </w:pPr>
      <w:r w:rsidRPr="008C7AA5">
        <w:rPr>
          <w:spacing w:val="0"/>
          <w:kern w:val="0"/>
          <w:position w:val="0"/>
        </w:rPr>
        <w:t xml:space="preserve">Theo báo cáo của GSA, tính đến </w:t>
      </w:r>
      <w:r w:rsidRPr="00333C74">
        <w:rPr>
          <w:spacing w:val="0"/>
          <w:kern w:val="0"/>
          <w:position w:val="0"/>
        </w:rPr>
        <w:t xml:space="preserve">cuối </w:t>
      </w:r>
      <w:r w:rsidRPr="008C7AA5">
        <w:rPr>
          <w:spacing w:val="0"/>
          <w:kern w:val="0"/>
          <w:position w:val="0"/>
        </w:rPr>
        <w:t xml:space="preserve">tháng </w:t>
      </w:r>
      <w:r w:rsidRPr="00333C74">
        <w:rPr>
          <w:spacing w:val="0"/>
          <w:kern w:val="0"/>
          <w:position w:val="0"/>
        </w:rPr>
        <w:t>5</w:t>
      </w:r>
      <w:r w:rsidRPr="008C7AA5">
        <w:rPr>
          <w:spacing w:val="0"/>
          <w:kern w:val="0"/>
          <w:position w:val="0"/>
        </w:rPr>
        <w:t>/2020</w:t>
      </w:r>
      <w:r>
        <w:rPr>
          <w:spacing w:val="0"/>
          <w:kern w:val="0"/>
          <w:position w:val="0"/>
        </w:rPr>
        <w:t>, có 386 nhà mạng tại 125 quốc gia tuyên bố đầu tư phát triển mạng 5</w:t>
      </w:r>
      <w:r w:rsidRPr="00333C74">
        <w:rPr>
          <w:spacing w:val="0"/>
          <w:kern w:val="0"/>
          <w:position w:val="0"/>
        </w:rPr>
        <w:t>G</w:t>
      </w:r>
      <w:r>
        <w:rPr>
          <w:spacing w:val="0"/>
          <w:kern w:val="0"/>
          <w:position w:val="0"/>
        </w:rPr>
        <w:t xml:space="preserve"> v</w:t>
      </w:r>
      <w:r w:rsidRPr="00333C74">
        <w:rPr>
          <w:spacing w:val="0"/>
          <w:kern w:val="0"/>
          <w:position w:val="0"/>
        </w:rPr>
        <w:t>ới</w:t>
      </w:r>
      <w:r>
        <w:rPr>
          <w:spacing w:val="0"/>
          <w:kern w:val="0"/>
          <w:position w:val="0"/>
        </w:rPr>
        <w:t xml:space="preserve"> 81 nhà mạng đã triển khai ít nhất một dịch vụ 5</w:t>
      </w:r>
      <w:r w:rsidRPr="00333C74">
        <w:rPr>
          <w:spacing w:val="0"/>
          <w:kern w:val="0"/>
          <w:position w:val="0"/>
        </w:rPr>
        <w:t>G</w:t>
      </w:r>
      <w:r>
        <w:rPr>
          <w:spacing w:val="0"/>
          <w:kern w:val="0"/>
          <w:position w:val="0"/>
        </w:rPr>
        <w:t xml:space="preserve"> </w:t>
      </w:r>
      <w:r w:rsidRPr="00333C74">
        <w:rPr>
          <w:spacing w:val="0"/>
          <w:kern w:val="0"/>
          <w:position w:val="0"/>
        </w:rPr>
        <w:t>trong đó:</w:t>
      </w:r>
    </w:p>
    <w:p w14:paraId="4467BA31" w14:textId="77777777" w:rsidR="00333C74" w:rsidRPr="00DC09A3" w:rsidRDefault="00333C74" w:rsidP="00DC09A3">
      <w:pPr>
        <w:pStyle w:val="ListParagraph"/>
        <w:numPr>
          <w:ilvl w:val="0"/>
          <w:numId w:val="15"/>
        </w:numPr>
        <w:tabs>
          <w:tab w:val="left" w:pos="851"/>
        </w:tabs>
        <w:spacing w:before="120" w:line="312" w:lineRule="auto"/>
        <w:ind w:left="0" w:firstLine="567"/>
        <w:contextualSpacing w:val="0"/>
        <w:jc w:val="both"/>
        <w:rPr>
          <w:spacing w:val="-6"/>
          <w:kern w:val="0"/>
          <w:position w:val="0"/>
        </w:rPr>
      </w:pPr>
      <w:r w:rsidRPr="00DC09A3">
        <w:rPr>
          <w:spacing w:val="-6"/>
          <w:kern w:val="0"/>
          <w:position w:val="0"/>
        </w:rPr>
        <w:t>73 nhà mạng tại 38 quốc gia/vùng lãnh thổ triển khai công nghệ di động 5G;</w:t>
      </w:r>
    </w:p>
    <w:p w14:paraId="5A5EB315" w14:textId="77777777" w:rsidR="00333C74" w:rsidRDefault="00333C74" w:rsidP="00DC09A3">
      <w:pPr>
        <w:pStyle w:val="ListParagraph"/>
        <w:numPr>
          <w:ilvl w:val="0"/>
          <w:numId w:val="15"/>
        </w:numPr>
        <w:tabs>
          <w:tab w:val="left" w:pos="851"/>
        </w:tabs>
        <w:spacing w:before="120" w:line="312" w:lineRule="auto"/>
        <w:ind w:left="0" w:firstLine="567"/>
        <w:contextualSpacing w:val="0"/>
        <w:jc w:val="both"/>
        <w:rPr>
          <w:spacing w:val="0"/>
          <w:kern w:val="0"/>
          <w:position w:val="0"/>
        </w:rPr>
      </w:pPr>
      <w:r w:rsidRPr="00333C74">
        <w:rPr>
          <w:spacing w:val="0"/>
          <w:kern w:val="0"/>
          <w:position w:val="0"/>
        </w:rPr>
        <w:t xml:space="preserve">39 nhà mạng tại 24 quốc gia/vùng lãnh thổ triển khai công nghệ cố định băng rộng vô tuyến </w:t>
      </w:r>
      <w:r>
        <w:rPr>
          <w:spacing w:val="0"/>
          <w:kern w:val="0"/>
          <w:position w:val="0"/>
        </w:rPr>
        <w:t>(FW</w:t>
      </w:r>
      <w:r w:rsidRPr="00333C74">
        <w:rPr>
          <w:spacing w:val="0"/>
          <w:kern w:val="0"/>
          <w:position w:val="0"/>
        </w:rPr>
        <w:t>A).</w:t>
      </w:r>
    </w:p>
    <w:p w14:paraId="337745AD" w14:textId="034D9D8B" w:rsidR="00333C74" w:rsidRPr="00333C74" w:rsidRDefault="00333C74" w:rsidP="00DC09A3">
      <w:pPr>
        <w:pStyle w:val="ListParagraph"/>
        <w:numPr>
          <w:ilvl w:val="0"/>
          <w:numId w:val="16"/>
        </w:numPr>
        <w:tabs>
          <w:tab w:val="left" w:pos="851"/>
        </w:tabs>
        <w:spacing w:before="120" w:line="312" w:lineRule="auto"/>
        <w:ind w:left="0" w:firstLine="567"/>
        <w:contextualSpacing w:val="0"/>
        <w:jc w:val="both"/>
        <w:rPr>
          <w:spacing w:val="0"/>
          <w:kern w:val="0"/>
          <w:position w:val="0"/>
        </w:rPr>
      </w:pPr>
      <w:r w:rsidRPr="00333C74">
        <w:rPr>
          <w:spacing w:val="0"/>
          <w:kern w:val="0"/>
          <w:position w:val="0"/>
        </w:rPr>
        <w:lastRenderedPageBreak/>
        <w:t xml:space="preserve"> Về mức độ sẵn sàng của thiết bị:</w:t>
      </w:r>
    </w:p>
    <w:p w14:paraId="01B8CC01" w14:textId="77777777" w:rsidR="00333C74" w:rsidRPr="00333C74" w:rsidRDefault="00333C74" w:rsidP="00DC09A3">
      <w:pPr>
        <w:pStyle w:val="ListParagraph"/>
        <w:numPr>
          <w:ilvl w:val="0"/>
          <w:numId w:val="15"/>
        </w:numPr>
        <w:tabs>
          <w:tab w:val="left" w:pos="851"/>
        </w:tabs>
        <w:spacing w:before="120" w:line="312" w:lineRule="auto"/>
        <w:ind w:left="0" w:firstLine="567"/>
        <w:contextualSpacing w:val="0"/>
        <w:jc w:val="both"/>
        <w:rPr>
          <w:spacing w:val="0"/>
          <w:kern w:val="0"/>
          <w:position w:val="0"/>
        </w:rPr>
      </w:pPr>
      <w:r w:rsidRPr="00333C74">
        <w:rPr>
          <w:spacing w:val="0"/>
          <w:kern w:val="0"/>
          <w:position w:val="0"/>
        </w:rPr>
        <w:t>Số lượng thiết bị 5G được công bố tiếp tục tăng nhanh. Đến nay đã có 81 nhà cung cấp thiết bị đã công bố các thiết bị đầu cuối 5G có sẵn hoặc chuẩn bị ra mắt và 283 thiết bị đầu cuối đã được công bố. Trong đó có 108 mẫu điện thoại (ít nhất 95 mẫu điện thoại đã có sẵn trên thị trường), 79 thiết bị CPE (trong nhà và ngoài trời), 47 module, 05 laptop, 19 hotspot, 20 thiết bị khác bao gồm (03 robot, 02 bộ định tuyến IoT, 02 máy bay không người lái…) Các nhà cung cấp thiết bị bao gồm Huawei, Mediatek, Qualcomm và Samsung đã công bố các mẫu Chipset mới dành cho 5G.</w:t>
      </w:r>
    </w:p>
    <w:p w14:paraId="2976E0C9" w14:textId="77777777" w:rsidR="00333C74" w:rsidRPr="00333C74" w:rsidRDefault="00333C74" w:rsidP="00DC09A3">
      <w:pPr>
        <w:pStyle w:val="ListParagraph"/>
        <w:numPr>
          <w:ilvl w:val="0"/>
          <w:numId w:val="15"/>
        </w:numPr>
        <w:tabs>
          <w:tab w:val="left" w:pos="851"/>
        </w:tabs>
        <w:spacing w:before="120" w:line="312" w:lineRule="auto"/>
        <w:ind w:left="0" w:firstLine="567"/>
        <w:contextualSpacing w:val="0"/>
        <w:jc w:val="both"/>
        <w:rPr>
          <w:spacing w:val="0"/>
          <w:kern w:val="0"/>
          <w:position w:val="0"/>
        </w:rPr>
      </w:pPr>
      <w:r w:rsidRPr="00333C74">
        <w:rPr>
          <w:spacing w:val="0"/>
          <w:kern w:val="0"/>
          <w:position w:val="0"/>
        </w:rPr>
        <w:t xml:space="preserve">Tại thị trường Việt Nam, theo thống kê của Viettel thì số lượng thiết bị đầu cuối 5G mới có rất ít, 2 thành phố lớn là Hà Nội, thành phố Hồ Chí Minh mới chỉ có khoảng 2000 thiết bị/thành phố. </w:t>
      </w:r>
    </w:p>
    <w:p w14:paraId="2F58A7FA" w14:textId="6E30A03E" w:rsidR="00935698" w:rsidRPr="004D0062" w:rsidRDefault="00935698" w:rsidP="00DC09A3">
      <w:pPr>
        <w:pStyle w:val="ListParagraph"/>
        <w:numPr>
          <w:ilvl w:val="0"/>
          <w:numId w:val="12"/>
        </w:numPr>
        <w:tabs>
          <w:tab w:val="left" w:pos="851"/>
        </w:tabs>
        <w:spacing w:before="240" w:line="312" w:lineRule="auto"/>
        <w:ind w:left="851" w:hanging="284"/>
        <w:contextualSpacing w:val="0"/>
        <w:jc w:val="both"/>
        <w:rPr>
          <w:b/>
          <w:bCs/>
          <w:spacing w:val="0"/>
          <w:kern w:val="0"/>
          <w:position w:val="0"/>
          <w:lang w:val="en-GB"/>
        </w:rPr>
      </w:pPr>
      <w:r w:rsidRPr="004D0062">
        <w:rPr>
          <w:b/>
          <w:bCs/>
          <w:spacing w:val="0"/>
          <w:kern w:val="0"/>
          <w:position w:val="0"/>
          <w:lang w:val="en-GB"/>
        </w:rPr>
        <w:t xml:space="preserve">Phương hướng </w:t>
      </w:r>
      <w:r w:rsidRPr="00DC09A3">
        <w:rPr>
          <w:b/>
          <w:spacing w:val="0"/>
          <w:kern w:val="0"/>
          <w:position w:val="0"/>
          <w:lang w:val="en-GB"/>
        </w:rPr>
        <w:t>thực</w:t>
      </w:r>
      <w:r w:rsidRPr="004D0062">
        <w:rPr>
          <w:b/>
          <w:bCs/>
          <w:spacing w:val="0"/>
          <w:kern w:val="0"/>
          <w:position w:val="0"/>
          <w:lang w:val="en-GB"/>
        </w:rPr>
        <w:t xml:space="preserve"> hiện trong thời gian tới:</w:t>
      </w:r>
    </w:p>
    <w:p w14:paraId="16D0DC24" w14:textId="2D676686" w:rsidR="004D0062" w:rsidRDefault="00DC09A3" w:rsidP="00935698">
      <w:pPr>
        <w:tabs>
          <w:tab w:val="left" w:pos="567"/>
        </w:tabs>
        <w:spacing w:before="240" w:after="240" w:line="312" w:lineRule="auto"/>
        <w:ind w:firstLine="567"/>
        <w:jc w:val="both"/>
        <w:rPr>
          <w:spacing w:val="0"/>
          <w:kern w:val="0"/>
          <w:position w:val="0"/>
          <w:lang w:val="en-GB"/>
        </w:rPr>
      </w:pPr>
      <w:r>
        <w:rPr>
          <w:spacing w:val="0"/>
          <w:kern w:val="0"/>
          <w:position w:val="0"/>
          <w:lang w:val="en-GB"/>
        </w:rPr>
        <w:t xml:space="preserve">Để thúc đẩy các doanh nghiệp viễn thông tiếp tục thử nghiệm hiệu quả và sớm có thể triển khai cung cấp thử nghiệm thương mại, </w:t>
      </w:r>
      <w:r w:rsidR="006B579C">
        <w:rPr>
          <w:spacing w:val="0"/>
          <w:kern w:val="0"/>
          <w:position w:val="0"/>
          <w:lang w:val="en-GB"/>
        </w:rPr>
        <w:t xml:space="preserve">Cục Viễn thông </w:t>
      </w:r>
      <w:r>
        <w:rPr>
          <w:spacing w:val="0"/>
          <w:kern w:val="0"/>
          <w:position w:val="0"/>
          <w:lang w:val="en-GB"/>
        </w:rPr>
        <w:t>dự kiến</w:t>
      </w:r>
      <w:r w:rsidR="006B579C">
        <w:rPr>
          <w:spacing w:val="0"/>
          <w:kern w:val="0"/>
          <w:position w:val="0"/>
          <w:lang w:val="en-GB"/>
        </w:rPr>
        <w:t xml:space="preserve"> phương hướng thực hiện trong thời gian tới như sau:</w:t>
      </w:r>
    </w:p>
    <w:p w14:paraId="76FD297D" w14:textId="4BB3F919" w:rsidR="009F3D66" w:rsidRDefault="009F3D66" w:rsidP="00935698">
      <w:pPr>
        <w:tabs>
          <w:tab w:val="left" w:pos="567"/>
        </w:tabs>
        <w:spacing w:before="240" w:after="240" w:line="312" w:lineRule="auto"/>
        <w:ind w:firstLine="567"/>
        <w:jc w:val="both"/>
        <w:rPr>
          <w:spacing w:val="0"/>
          <w:kern w:val="0"/>
          <w:position w:val="0"/>
          <w:lang w:val="en-GB"/>
        </w:rPr>
      </w:pPr>
      <w:r>
        <w:rPr>
          <w:spacing w:val="0"/>
          <w:kern w:val="0"/>
          <w:position w:val="0"/>
          <w:lang w:val="en-GB"/>
        </w:rPr>
        <w:t>- Các Sở TT&amp;TT căn cứ điều kiện kinh tế - xã hội tại địa bàn, phối hợp với các doanh nghiệp viễn thông để đưa địa phương mình vào kế hoạch thử nghiệm kỹ thuật, thử nghiệm thương mại trong đề án của doanh nghiệp viễn thông. Đây sẽ là căn cứ để Bộ TT&amp;TT cấp phép thử nghiệm cho các doanh nghiệp.</w:t>
      </w:r>
    </w:p>
    <w:p w14:paraId="3F35D062" w14:textId="3D3F3EF7" w:rsidR="009F3D66" w:rsidRDefault="009F3D66" w:rsidP="00935698">
      <w:pPr>
        <w:tabs>
          <w:tab w:val="left" w:pos="567"/>
        </w:tabs>
        <w:spacing w:before="240" w:after="240" w:line="312" w:lineRule="auto"/>
        <w:ind w:firstLine="567"/>
        <w:jc w:val="both"/>
        <w:rPr>
          <w:spacing w:val="0"/>
          <w:kern w:val="0"/>
          <w:position w:val="0"/>
          <w:lang w:val="en-GB"/>
        </w:rPr>
      </w:pPr>
      <w:r>
        <w:rPr>
          <w:spacing w:val="0"/>
          <w:kern w:val="0"/>
          <w:position w:val="0"/>
          <w:lang w:val="en-GB"/>
        </w:rPr>
        <w:t>- Các doanh nghiệp viễn thông cần phối hợp với các Sở TTTT để triển khai tốt việc dùng chung cơ sở hạ tầng viễn thông và đặc biệt cần xây dựng kế hoạch về việc dùng chung cơ sở hạ tầng kỹ thuật liên ngành (điện, nước, giao thông, chiếu sáng đô thị …) do việc triển khai công nghệ 5G đòi hỏi số trạm phát sóng lớn hơn rất nhiều lần so với các công nghệ thế hệ trước.</w:t>
      </w:r>
    </w:p>
    <w:p w14:paraId="24BD9C62" w14:textId="23FFF445" w:rsidR="00855479" w:rsidRDefault="009F3D66" w:rsidP="004547F6">
      <w:pPr>
        <w:tabs>
          <w:tab w:val="left" w:pos="567"/>
        </w:tabs>
        <w:spacing w:before="240" w:after="240" w:line="312" w:lineRule="auto"/>
        <w:ind w:firstLine="567"/>
        <w:jc w:val="both"/>
        <w:rPr>
          <w:spacing w:val="0"/>
          <w:kern w:val="0"/>
          <w:position w:val="0"/>
          <w:lang w:val="en-GB"/>
        </w:rPr>
      </w:pPr>
      <w:r>
        <w:rPr>
          <w:spacing w:val="0"/>
          <w:kern w:val="0"/>
          <w:position w:val="0"/>
          <w:lang w:val="en-GB"/>
        </w:rPr>
        <w:t>- Cục Viễn thông phối hợp với các đơn vị có liên quan kiểm tra thực tế và đánh giá kết quả thử nghiệm kỹ thuật của doanh nghiệp, tiếp tục nghiên cứu về việc chuẩn hóa công nghệ và xu hướng triển khai 5G trên thế giới để xây dựng điều kiện cấp phép và lộ trình triển khai 5G thương mại phù hợp.</w:t>
      </w:r>
    </w:p>
    <w:sectPr w:rsidR="00855479" w:rsidSect="004547F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C55F4" w14:textId="77777777" w:rsidR="00104FA4" w:rsidRDefault="00104FA4">
      <w:r>
        <w:separator/>
      </w:r>
    </w:p>
  </w:endnote>
  <w:endnote w:type="continuationSeparator" w:id="0">
    <w:p w14:paraId="5AB438F2" w14:textId="77777777" w:rsidR="00104FA4" w:rsidRDefault="0010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E234" w14:textId="77777777" w:rsidR="00FA76C3" w:rsidRDefault="00FA76C3" w:rsidP="004135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BA3E8" w14:textId="77777777" w:rsidR="00FA76C3" w:rsidRDefault="00FA76C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85334"/>
      <w:docPartObj>
        <w:docPartGallery w:val="Page Numbers (Bottom of Page)"/>
        <w:docPartUnique/>
      </w:docPartObj>
    </w:sdtPr>
    <w:sdtEndPr/>
    <w:sdtContent>
      <w:p w14:paraId="525A47D7" w14:textId="5E12DB0D" w:rsidR="00FA76C3" w:rsidRDefault="00FA76C3">
        <w:pPr>
          <w:pStyle w:val="Footer"/>
          <w:jc w:val="right"/>
        </w:pPr>
        <w:r>
          <w:fldChar w:fldCharType="begin"/>
        </w:r>
        <w:r>
          <w:instrText xml:space="preserve"> PAGE   \* MERGEFORMAT </w:instrText>
        </w:r>
        <w:r>
          <w:fldChar w:fldCharType="separate"/>
        </w:r>
        <w:r w:rsidR="008113B4">
          <w:rPr>
            <w:noProof/>
          </w:rPr>
          <w:t>7</w:t>
        </w:r>
        <w:r>
          <w:rPr>
            <w:noProof/>
          </w:rPr>
          <w:fldChar w:fldCharType="end"/>
        </w:r>
      </w:p>
    </w:sdtContent>
  </w:sdt>
  <w:p w14:paraId="6C82E4A9" w14:textId="77777777" w:rsidR="00FA76C3" w:rsidRDefault="00FA76C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C13E1" w14:textId="77777777" w:rsidR="00104FA4" w:rsidRDefault="00104FA4">
      <w:r>
        <w:separator/>
      </w:r>
    </w:p>
  </w:footnote>
  <w:footnote w:type="continuationSeparator" w:id="0">
    <w:p w14:paraId="25AA3F37" w14:textId="77777777" w:rsidR="00104FA4" w:rsidRDefault="00104F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F23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3F2FE6"/>
    <w:multiLevelType w:val="multilevel"/>
    <w:tmpl w:val="69764A6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0649A"/>
    <w:multiLevelType w:val="hybridMultilevel"/>
    <w:tmpl w:val="27868CD0"/>
    <w:lvl w:ilvl="0" w:tplc="6B5E68DC">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 w15:restartNumberingAfterBreak="0">
    <w:nsid w:val="386A0AFC"/>
    <w:multiLevelType w:val="hybridMultilevel"/>
    <w:tmpl w:val="69764A6E"/>
    <w:lvl w:ilvl="0" w:tplc="F67C9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8478D"/>
    <w:multiLevelType w:val="hybridMultilevel"/>
    <w:tmpl w:val="4DEA59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EE156BD"/>
    <w:multiLevelType w:val="hybridMultilevel"/>
    <w:tmpl w:val="00342524"/>
    <w:lvl w:ilvl="0" w:tplc="042A0019">
      <w:start w:val="1"/>
      <w:numFmt w:val="low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6" w15:restartNumberingAfterBreak="0">
    <w:nsid w:val="51E0551D"/>
    <w:multiLevelType w:val="hybridMultilevel"/>
    <w:tmpl w:val="50367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898109F"/>
    <w:multiLevelType w:val="hybridMultilevel"/>
    <w:tmpl w:val="11986FE4"/>
    <w:lvl w:ilvl="0" w:tplc="E646A5E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96F48B5"/>
    <w:multiLevelType w:val="hybridMultilevel"/>
    <w:tmpl w:val="0166E7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05152C5"/>
    <w:multiLevelType w:val="hybridMultilevel"/>
    <w:tmpl w:val="C5D8A61A"/>
    <w:lvl w:ilvl="0" w:tplc="89CCF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3472BD"/>
    <w:multiLevelType w:val="hybridMultilevel"/>
    <w:tmpl w:val="725CD5F4"/>
    <w:lvl w:ilvl="0" w:tplc="04090001">
      <w:start w:val="1"/>
      <w:numFmt w:val="bullet"/>
      <w:lvlText w:val=""/>
      <w:lvlJc w:val="left"/>
      <w:pPr>
        <w:ind w:left="1287" w:hanging="72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AF50D43"/>
    <w:multiLevelType w:val="multilevel"/>
    <w:tmpl w:val="69764A6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4248B"/>
    <w:multiLevelType w:val="hybridMultilevel"/>
    <w:tmpl w:val="EDA8026A"/>
    <w:lvl w:ilvl="0" w:tplc="A8DED21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71B868E1"/>
    <w:multiLevelType w:val="hybridMultilevel"/>
    <w:tmpl w:val="91CA61C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D376E25"/>
    <w:multiLevelType w:val="hybridMultilevel"/>
    <w:tmpl w:val="C2FE310C"/>
    <w:lvl w:ilvl="0" w:tplc="F67C9F50">
      <w:start w:val="2"/>
      <w:numFmt w:val="bullet"/>
      <w:lvlText w:val="-"/>
      <w:lvlJc w:val="left"/>
      <w:pPr>
        <w:tabs>
          <w:tab w:val="num" w:pos="720"/>
        </w:tabs>
        <w:ind w:left="720" w:hanging="360"/>
      </w:pPr>
      <w:rPr>
        <w:rFonts w:ascii="Times New Roman" w:eastAsia="Times New Roman" w:hAnsi="Times New Roman" w:cs="Times New Roman" w:hint="default"/>
      </w:rPr>
    </w:lvl>
    <w:lvl w:ilvl="1" w:tplc="9284499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F59B2"/>
    <w:multiLevelType w:val="hybridMultilevel"/>
    <w:tmpl w:val="A724A262"/>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num w:numId="1">
    <w:abstractNumId w:val="9"/>
  </w:num>
  <w:num w:numId="2">
    <w:abstractNumId w:val="2"/>
  </w:num>
  <w:num w:numId="3">
    <w:abstractNumId w:val="3"/>
  </w:num>
  <w:num w:numId="4">
    <w:abstractNumId w:val="1"/>
  </w:num>
  <w:num w:numId="5">
    <w:abstractNumId w:val="11"/>
  </w:num>
  <w:num w:numId="6">
    <w:abstractNumId w:val="14"/>
  </w:num>
  <w:num w:numId="7">
    <w:abstractNumId w:val="0"/>
  </w:num>
  <w:num w:numId="8">
    <w:abstractNumId w:val="4"/>
  </w:num>
  <w:num w:numId="9">
    <w:abstractNumId w:val="8"/>
  </w:num>
  <w:num w:numId="10">
    <w:abstractNumId w:val="10"/>
  </w:num>
  <w:num w:numId="11">
    <w:abstractNumId w:val="6"/>
  </w:num>
  <w:num w:numId="12">
    <w:abstractNumId w:val="15"/>
  </w:num>
  <w:num w:numId="13">
    <w:abstractNumId w:val="12"/>
  </w:num>
  <w:num w:numId="14">
    <w:abstractNumId w:val="5"/>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5"/>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57"/>
    <w:rsid w:val="0000240E"/>
    <w:rsid w:val="00006845"/>
    <w:rsid w:val="00006853"/>
    <w:rsid w:val="00011CDA"/>
    <w:rsid w:val="000122FB"/>
    <w:rsid w:val="0001505E"/>
    <w:rsid w:val="000151E4"/>
    <w:rsid w:val="0001619D"/>
    <w:rsid w:val="00020931"/>
    <w:rsid w:val="00021186"/>
    <w:rsid w:val="00022511"/>
    <w:rsid w:val="00022514"/>
    <w:rsid w:val="00043D04"/>
    <w:rsid w:val="00050965"/>
    <w:rsid w:val="00053934"/>
    <w:rsid w:val="00054442"/>
    <w:rsid w:val="00054AD2"/>
    <w:rsid w:val="00056AB0"/>
    <w:rsid w:val="00074636"/>
    <w:rsid w:val="00083960"/>
    <w:rsid w:val="00083EBD"/>
    <w:rsid w:val="00085428"/>
    <w:rsid w:val="00091A80"/>
    <w:rsid w:val="000930B0"/>
    <w:rsid w:val="00095623"/>
    <w:rsid w:val="000A2113"/>
    <w:rsid w:val="000A29BA"/>
    <w:rsid w:val="000A2AF2"/>
    <w:rsid w:val="000A690A"/>
    <w:rsid w:val="000B2A3A"/>
    <w:rsid w:val="000B48CD"/>
    <w:rsid w:val="000C071E"/>
    <w:rsid w:val="000C3136"/>
    <w:rsid w:val="000D1057"/>
    <w:rsid w:val="000D56A0"/>
    <w:rsid w:val="000D6CC8"/>
    <w:rsid w:val="000D703E"/>
    <w:rsid w:val="000E43B6"/>
    <w:rsid w:val="000E4817"/>
    <w:rsid w:val="000E7C33"/>
    <w:rsid w:val="000F4255"/>
    <w:rsid w:val="000F4B96"/>
    <w:rsid w:val="000F5C87"/>
    <w:rsid w:val="00104FA4"/>
    <w:rsid w:val="00110590"/>
    <w:rsid w:val="00112B9B"/>
    <w:rsid w:val="00116F0C"/>
    <w:rsid w:val="00123EAC"/>
    <w:rsid w:val="00126023"/>
    <w:rsid w:val="0012744D"/>
    <w:rsid w:val="00131F0A"/>
    <w:rsid w:val="001337C3"/>
    <w:rsid w:val="001347A8"/>
    <w:rsid w:val="0013797A"/>
    <w:rsid w:val="00140194"/>
    <w:rsid w:val="00140283"/>
    <w:rsid w:val="001423CE"/>
    <w:rsid w:val="0014306E"/>
    <w:rsid w:val="00146018"/>
    <w:rsid w:val="00150F41"/>
    <w:rsid w:val="001540E9"/>
    <w:rsid w:val="0016089D"/>
    <w:rsid w:val="00165649"/>
    <w:rsid w:val="00174D72"/>
    <w:rsid w:val="0018148E"/>
    <w:rsid w:val="001818B8"/>
    <w:rsid w:val="00182962"/>
    <w:rsid w:val="001851D4"/>
    <w:rsid w:val="0019141F"/>
    <w:rsid w:val="0019299F"/>
    <w:rsid w:val="00194BD6"/>
    <w:rsid w:val="001A0336"/>
    <w:rsid w:val="001A0970"/>
    <w:rsid w:val="001A41D1"/>
    <w:rsid w:val="001A452A"/>
    <w:rsid w:val="001B1BAF"/>
    <w:rsid w:val="001B3F75"/>
    <w:rsid w:val="001B5619"/>
    <w:rsid w:val="001C18B7"/>
    <w:rsid w:val="001C50A1"/>
    <w:rsid w:val="001D0851"/>
    <w:rsid w:val="001E7437"/>
    <w:rsid w:val="00200D9F"/>
    <w:rsid w:val="002037FD"/>
    <w:rsid w:val="00206705"/>
    <w:rsid w:val="0021283B"/>
    <w:rsid w:val="00231E32"/>
    <w:rsid w:val="00234BE8"/>
    <w:rsid w:val="00240C15"/>
    <w:rsid w:val="002424EE"/>
    <w:rsid w:val="002552D8"/>
    <w:rsid w:val="00256015"/>
    <w:rsid w:val="002570CB"/>
    <w:rsid w:val="00260C32"/>
    <w:rsid w:val="00270D1A"/>
    <w:rsid w:val="002743DD"/>
    <w:rsid w:val="002774A0"/>
    <w:rsid w:val="00282118"/>
    <w:rsid w:val="0028348A"/>
    <w:rsid w:val="00287AA2"/>
    <w:rsid w:val="002916E2"/>
    <w:rsid w:val="00292FB7"/>
    <w:rsid w:val="002A01A8"/>
    <w:rsid w:val="002B242B"/>
    <w:rsid w:val="002B2B78"/>
    <w:rsid w:val="002B316D"/>
    <w:rsid w:val="002B7513"/>
    <w:rsid w:val="002C1A53"/>
    <w:rsid w:val="002C363F"/>
    <w:rsid w:val="002D0BA5"/>
    <w:rsid w:val="002D3646"/>
    <w:rsid w:val="002D75F0"/>
    <w:rsid w:val="002F0E66"/>
    <w:rsid w:val="002F2B91"/>
    <w:rsid w:val="002F5876"/>
    <w:rsid w:val="002F611D"/>
    <w:rsid w:val="002F63BB"/>
    <w:rsid w:val="002F65EE"/>
    <w:rsid w:val="002F7DC4"/>
    <w:rsid w:val="0030133C"/>
    <w:rsid w:val="00301924"/>
    <w:rsid w:val="00302F0F"/>
    <w:rsid w:val="003036A7"/>
    <w:rsid w:val="00303D91"/>
    <w:rsid w:val="00307D0A"/>
    <w:rsid w:val="00310802"/>
    <w:rsid w:val="00313672"/>
    <w:rsid w:val="00314572"/>
    <w:rsid w:val="00333C74"/>
    <w:rsid w:val="00337613"/>
    <w:rsid w:val="00343044"/>
    <w:rsid w:val="00343EBA"/>
    <w:rsid w:val="00353F63"/>
    <w:rsid w:val="003571A1"/>
    <w:rsid w:val="00362054"/>
    <w:rsid w:val="00365158"/>
    <w:rsid w:val="003665DB"/>
    <w:rsid w:val="003667E7"/>
    <w:rsid w:val="00370156"/>
    <w:rsid w:val="0037338F"/>
    <w:rsid w:val="00383202"/>
    <w:rsid w:val="00391138"/>
    <w:rsid w:val="00391F0C"/>
    <w:rsid w:val="003964D4"/>
    <w:rsid w:val="003A39C5"/>
    <w:rsid w:val="003A774C"/>
    <w:rsid w:val="003C0526"/>
    <w:rsid w:val="003C315D"/>
    <w:rsid w:val="003D0E93"/>
    <w:rsid w:val="003D10E2"/>
    <w:rsid w:val="003D7794"/>
    <w:rsid w:val="003E7989"/>
    <w:rsid w:val="003F35E0"/>
    <w:rsid w:val="003F363D"/>
    <w:rsid w:val="0040109A"/>
    <w:rsid w:val="00405C5A"/>
    <w:rsid w:val="00411FA8"/>
    <w:rsid w:val="00413521"/>
    <w:rsid w:val="00416215"/>
    <w:rsid w:val="0042088F"/>
    <w:rsid w:val="00423105"/>
    <w:rsid w:val="004250E7"/>
    <w:rsid w:val="0042618A"/>
    <w:rsid w:val="00430592"/>
    <w:rsid w:val="00431E5E"/>
    <w:rsid w:val="0043226A"/>
    <w:rsid w:val="004359B4"/>
    <w:rsid w:val="0044264A"/>
    <w:rsid w:val="00445FA9"/>
    <w:rsid w:val="00452FFC"/>
    <w:rsid w:val="004547F6"/>
    <w:rsid w:val="004553DB"/>
    <w:rsid w:val="004555DA"/>
    <w:rsid w:val="0045590B"/>
    <w:rsid w:val="00461DA0"/>
    <w:rsid w:val="00471F97"/>
    <w:rsid w:val="00473CD1"/>
    <w:rsid w:val="00475743"/>
    <w:rsid w:val="00475D2C"/>
    <w:rsid w:val="00480628"/>
    <w:rsid w:val="00480C26"/>
    <w:rsid w:val="00480D34"/>
    <w:rsid w:val="004821A1"/>
    <w:rsid w:val="00482B4F"/>
    <w:rsid w:val="004848F3"/>
    <w:rsid w:val="004856FA"/>
    <w:rsid w:val="00487536"/>
    <w:rsid w:val="00494884"/>
    <w:rsid w:val="00496FFB"/>
    <w:rsid w:val="004A62BF"/>
    <w:rsid w:val="004B04B7"/>
    <w:rsid w:val="004B1CFC"/>
    <w:rsid w:val="004B7FE9"/>
    <w:rsid w:val="004C0E1F"/>
    <w:rsid w:val="004C18FD"/>
    <w:rsid w:val="004C558F"/>
    <w:rsid w:val="004C58C0"/>
    <w:rsid w:val="004D0062"/>
    <w:rsid w:val="004D4A15"/>
    <w:rsid w:val="004D4A44"/>
    <w:rsid w:val="004D6564"/>
    <w:rsid w:val="004E5260"/>
    <w:rsid w:val="004E56F7"/>
    <w:rsid w:val="004E5815"/>
    <w:rsid w:val="004E71D3"/>
    <w:rsid w:val="004F107E"/>
    <w:rsid w:val="004F1779"/>
    <w:rsid w:val="004F4440"/>
    <w:rsid w:val="004F55E7"/>
    <w:rsid w:val="0050078B"/>
    <w:rsid w:val="00500D70"/>
    <w:rsid w:val="00501990"/>
    <w:rsid w:val="00512C81"/>
    <w:rsid w:val="0051446C"/>
    <w:rsid w:val="0053091B"/>
    <w:rsid w:val="005347A7"/>
    <w:rsid w:val="00536521"/>
    <w:rsid w:val="005427D5"/>
    <w:rsid w:val="00542A3B"/>
    <w:rsid w:val="0054444F"/>
    <w:rsid w:val="00546E37"/>
    <w:rsid w:val="00547DB9"/>
    <w:rsid w:val="00552238"/>
    <w:rsid w:val="005537AD"/>
    <w:rsid w:val="005568BA"/>
    <w:rsid w:val="005602E4"/>
    <w:rsid w:val="005638F9"/>
    <w:rsid w:val="0056588E"/>
    <w:rsid w:val="005744A0"/>
    <w:rsid w:val="005746C0"/>
    <w:rsid w:val="00580706"/>
    <w:rsid w:val="0058424A"/>
    <w:rsid w:val="0058515C"/>
    <w:rsid w:val="00586C1A"/>
    <w:rsid w:val="00587F72"/>
    <w:rsid w:val="005929C3"/>
    <w:rsid w:val="00592D1A"/>
    <w:rsid w:val="00594F0F"/>
    <w:rsid w:val="00594F2B"/>
    <w:rsid w:val="00594FF1"/>
    <w:rsid w:val="0059796B"/>
    <w:rsid w:val="005A06C9"/>
    <w:rsid w:val="005A074A"/>
    <w:rsid w:val="005A1900"/>
    <w:rsid w:val="005B2A03"/>
    <w:rsid w:val="005B4C23"/>
    <w:rsid w:val="005C0BD4"/>
    <w:rsid w:val="005C7DF9"/>
    <w:rsid w:val="005D0398"/>
    <w:rsid w:val="005D0DDE"/>
    <w:rsid w:val="005D693F"/>
    <w:rsid w:val="005E028D"/>
    <w:rsid w:val="005E1A01"/>
    <w:rsid w:val="005E1C65"/>
    <w:rsid w:val="005E3C7A"/>
    <w:rsid w:val="005E546D"/>
    <w:rsid w:val="005F1FD6"/>
    <w:rsid w:val="005F2308"/>
    <w:rsid w:val="005F2ECD"/>
    <w:rsid w:val="006018FE"/>
    <w:rsid w:val="00602BE7"/>
    <w:rsid w:val="00603F5C"/>
    <w:rsid w:val="00605A00"/>
    <w:rsid w:val="006100AA"/>
    <w:rsid w:val="006110D0"/>
    <w:rsid w:val="0061141C"/>
    <w:rsid w:val="0061324F"/>
    <w:rsid w:val="00614164"/>
    <w:rsid w:val="00614399"/>
    <w:rsid w:val="00620322"/>
    <w:rsid w:val="006215A0"/>
    <w:rsid w:val="00623F56"/>
    <w:rsid w:val="00624988"/>
    <w:rsid w:val="006300D0"/>
    <w:rsid w:val="00630730"/>
    <w:rsid w:val="00631DE0"/>
    <w:rsid w:val="00633071"/>
    <w:rsid w:val="00635155"/>
    <w:rsid w:val="00637A64"/>
    <w:rsid w:val="00644C9B"/>
    <w:rsid w:val="006457C4"/>
    <w:rsid w:val="00645D52"/>
    <w:rsid w:val="00646A89"/>
    <w:rsid w:val="0065299F"/>
    <w:rsid w:val="0065758B"/>
    <w:rsid w:val="0066710B"/>
    <w:rsid w:val="006677D0"/>
    <w:rsid w:val="0068082A"/>
    <w:rsid w:val="00680C0D"/>
    <w:rsid w:val="00680E91"/>
    <w:rsid w:val="006817E1"/>
    <w:rsid w:val="00682A3B"/>
    <w:rsid w:val="00682C52"/>
    <w:rsid w:val="00685496"/>
    <w:rsid w:val="006855D5"/>
    <w:rsid w:val="00690239"/>
    <w:rsid w:val="00697ECF"/>
    <w:rsid w:val="006A1B99"/>
    <w:rsid w:val="006A4A6C"/>
    <w:rsid w:val="006A53A7"/>
    <w:rsid w:val="006B49E9"/>
    <w:rsid w:val="006B4CBF"/>
    <w:rsid w:val="006B579C"/>
    <w:rsid w:val="006C7CEF"/>
    <w:rsid w:val="006D16E4"/>
    <w:rsid w:val="006D3A32"/>
    <w:rsid w:val="006D3BEB"/>
    <w:rsid w:val="006E0346"/>
    <w:rsid w:val="006E27A0"/>
    <w:rsid w:val="006E3275"/>
    <w:rsid w:val="006E3A43"/>
    <w:rsid w:val="006E7BC8"/>
    <w:rsid w:val="006F73FE"/>
    <w:rsid w:val="00700E4D"/>
    <w:rsid w:val="00701200"/>
    <w:rsid w:val="00706776"/>
    <w:rsid w:val="007100FA"/>
    <w:rsid w:val="007135E7"/>
    <w:rsid w:val="007151C5"/>
    <w:rsid w:val="00715F02"/>
    <w:rsid w:val="00716E0A"/>
    <w:rsid w:val="0072037C"/>
    <w:rsid w:val="00720DF8"/>
    <w:rsid w:val="00721421"/>
    <w:rsid w:val="00721FF1"/>
    <w:rsid w:val="007227C3"/>
    <w:rsid w:val="00722EBB"/>
    <w:rsid w:val="00722EF8"/>
    <w:rsid w:val="0072310F"/>
    <w:rsid w:val="00725064"/>
    <w:rsid w:val="00731153"/>
    <w:rsid w:val="007335E5"/>
    <w:rsid w:val="00737557"/>
    <w:rsid w:val="00737727"/>
    <w:rsid w:val="007417B4"/>
    <w:rsid w:val="0074398A"/>
    <w:rsid w:val="0075743B"/>
    <w:rsid w:val="00757DF3"/>
    <w:rsid w:val="00771B27"/>
    <w:rsid w:val="00771D64"/>
    <w:rsid w:val="0077721A"/>
    <w:rsid w:val="00777940"/>
    <w:rsid w:val="00783A4A"/>
    <w:rsid w:val="0078460B"/>
    <w:rsid w:val="007907D0"/>
    <w:rsid w:val="007A13CD"/>
    <w:rsid w:val="007A5FF6"/>
    <w:rsid w:val="007B01AE"/>
    <w:rsid w:val="007B11FC"/>
    <w:rsid w:val="007B7307"/>
    <w:rsid w:val="007C27BB"/>
    <w:rsid w:val="007C36DE"/>
    <w:rsid w:val="007C4B61"/>
    <w:rsid w:val="007C6AA1"/>
    <w:rsid w:val="007C7453"/>
    <w:rsid w:val="007D45E6"/>
    <w:rsid w:val="007D4F1C"/>
    <w:rsid w:val="007E0DB5"/>
    <w:rsid w:val="007E2B4B"/>
    <w:rsid w:val="007E7F8A"/>
    <w:rsid w:val="007F275D"/>
    <w:rsid w:val="007F6C68"/>
    <w:rsid w:val="00800AEB"/>
    <w:rsid w:val="00803C7E"/>
    <w:rsid w:val="00804B9E"/>
    <w:rsid w:val="00806D7E"/>
    <w:rsid w:val="008100AC"/>
    <w:rsid w:val="008113B4"/>
    <w:rsid w:val="00811657"/>
    <w:rsid w:val="008172C8"/>
    <w:rsid w:val="0082291F"/>
    <w:rsid w:val="00823346"/>
    <w:rsid w:val="00824626"/>
    <w:rsid w:val="008305F8"/>
    <w:rsid w:val="008306F6"/>
    <w:rsid w:val="0083395E"/>
    <w:rsid w:val="00833C79"/>
    <w:rsid w:val="00834623"/>
    <w:rsid w:val="00843675"/>
    <w:rsid w:val="00844014"/>
    <w:rsid w:val="0084457B"/>
    <w:rsid w:val="00846324"/>
    <w:rsid w:val="0084683E"/>
    <w:rsid w:val="00855479"/>
    <w:rsid w:val="008559BC"/>
    <w:rsid w:val="00862504"/>
    <w:rsid w:val="0086563E"/>
    <w:rsid w:val="0087302A"/>
    <w:rsid w:val="00874C89"/>
    <w:rsid w:val="00877A54"/>
    <w:rsid w:val="00882859"/>
    <w:rsid w:val="00883921"/>
    <w:rsid w:val="008A09DA"/>
    <w:rsid w:val="008A5635"/>
    <w:rsid w:val="008B3276"/>
    <w:rsid w:val="008B5B54"/>
    <w:rsid w:val="008B6DCA"/>
    <w:rsid w:val="008C0D2F"/>
    <w:rsid w:val="008C3EF3"/>
    <w:rsid w:val="008C7AA5"/>
    <w:rsid w:val="008D0E8B"/>
    <w:rsid w:val="008D6196"/>
    <w:rsid w:val="008D7845"/>
    <w:rsid w:val="008E30C5"/>
    <w:rsid w:val="008F7B93"/>
    <w:rsid w:val="00904E07"/>
    <w:rsid w:val="00905D68"/>
    <w:rsid w:val="00915103"/>
    <w:rsid w:val="009256A1"/>
    <w:rsid w:val="0093479D"/>
    <w:rsid w:val="00935698"/>
    <w:rsid w:val="009379CC"/>
    <w:rsid w:val="00940428"/>
    <w:rsid w:val="00940BBB"/>
    <w:rsid w:val="00943744"/>
    <w:rsid w:val="00947618"/>
    <w:rsid w:val="00955FA3"/>
    <w:rsid w:val="00957F3B"/>
    <w:rsid w:val="00962BE5"/>
    <w:rsid w:val="00964441"/>
    <w:rsid w:val="009663EC"/>
    <w:rsid w:val="009706A6"/>
    <w:rsid w:val="00972177"/>
    <w:rsid w:val="00972E99"/>
    <w:rsid w:val="009826B8"/>
    <w:rsid w:val="00982A78"/>
    <w:rsid w:val="00987FB4"/>
    <w:rsid w:val="00991BFE"/>
    <w:rsid w:val="00992CCC"/>
    <w:rsid w:val="00993428"/>
    <w:rsid w:val="00996480"/>
    <w:rsid w:val="00997DBA"/>
    <w:rsid w:val="009A0C70"/>
    <w:rsid w:val="009A3658"/>
    <w:rsid w:val="009A38DD"/>
    <w:rsid w:val="009A6560"/>
    <w:rsid w:val="009B296F"/>
    <w:rsid w:val="009B685E"/>
    <w:rsid w:val="009C4428"/>
    <w:rsid w:val="009C57CE"/>
    <w:rsid w:val="009D2FA9"/>
    <w:rsid w:val="009D59D2"/>
    <w:rsid w:val="009E0FDC"/>
    <w:rsid w:val="009E46FE"/>
    <w:rsid w:val="009E5A28"/>
    <w:rsid w:val="009E6168"/>
    <w:rsid w:val="009E6D09"/>
    <w:rsid w:val="009E7F24"/>
    <w:rsid w:val="009F0291"/>
    <w:rsid w:val="009F32A2"/>
    <w:rsid w:val="009F3D66"/>
    <w:rsid w:val="00A020F1"/>
    <w:rsid w:val="00A04612"/>
    <w:rsid w:val="00A05147"/>
    <w:rsid w:val="00A067FA"/>
    <w:rsid w:val="00A07EB2"/>
    <w:rsid w:val="00A12B94"/>
    <w:rsid w:val="00A1667D"/>
    <w:rsid w:val="00A1728C"/>
    <w:rsid w:val="00A24DE0"/>
    <w:rsid w:val="00A2747F"/>
    <w:rsid w:val="00A30573"/>
    <w:rsid w:val="00A30863"/>
    <w:rsid w:val="00A34E96"/>
    <w:rsid w:val="00A4687B"/>
    <w:rsid w:val="00A55250"/>
    <w:rsid w:val="00A56405"/>
    <w:rsid w:val="00A56514"/>
    <w:rsid w:val="00A60104"/>
    <w:rsid w:val="00A63785"/>
    <w:rsid w:val="00A644F7"/>
    <w:rsid w:val="00A66FA4"/>
    <w:rsid w:val="00A679FE"/>
    <w:rsid w:val="00A71DDA"/>
    <w:rsid w:val="00A7539B"/>
    <w:rsid w:val="00A76161"/>
    <w:rsid w:val="00A76A30"/>
    <w:rsid w:val="00A779E1"/>
    <w:rsid w:val="00A83022"/>
    <w:rsid w:val="00A923BA"/>
    <w:rsid w:val="00A944EF"/>
    <w:rsid w:val="00AA12C2"/>
    <w:rsid w:val="00AA6349"/>
    <w:rsid w:val="00AA6FC0"/>
    <w:rsid w:val="00AB4348"/>
    <w:rsid w:val="00AB6FA3"/>
    <w:rsid w:val="00AC14C1"/>
    <w:rsid w:val="00AC291F"/>
    <w:rsid w:val="00AD09B0"/>
    <w:rsid w:val="00AD163D"/>
    <w:rsid w:val="00AD3365"/>
    <w:rsid w:val="00AD3A90"/>
    <w:rsid w:val="00AE135C"/>
    <w:rsid w:val="00AE1ABC"/>
    <w:rsid w:val="00AE26E4"/>
    <w:rsid w:val="00AE3F9F"/>
    <w:rsid w:val="00AE5E5E"/>
    <w:rsid w:val="00AE64AE"/>
    <w:rsid w:val="00AE73B3"/>
    <w:rsid w:val="00AF12E7"/>
    <w:rsid w:val="00AF7839"/>
    <w:rsid w:val="00B03C13"/>
    <w:rsid w:val="00B07B40"/>
    <w:rsid w:val="00B1701E"/>
    <w:rsid w:val="00B22767"/>
    <w:rsid w:val="00B2422F"/>
    <w:rsid w:val="00B2619B"/>
    <w:rsid w:val="00B26D40"/>
    <w:rsid w:val="00B270EE"/>
    <w:rsid w:val="00B35876"/>
    <w:rsid w:val="00B363F0"/>
    <w:rsid w:val="00B4107B"/>
    <w:rsid w:val="00B41FBA"/>
    <w:rsid w:val="00B42F88"/>
    <w:rsid w:val="00B438E3"/>
    <w:rsid w:val="00B44AFA"/>
    <w:rsid w:val="00B44BE4"/>
    <w:rsid w:val="00B46B91"/>
    <w:rsid w:val="00B50275"/>
    <w:rsid w:val="00B516F8"/>
    <w:rsid w:val="00B55A08"/>
    <w:rsid w:val="00B5621A"/>
    <w:rsid w:val="00B5680A"/>
    <w:rsid w:val="00B57423"/>
    <w:rsid w:val="00B57980"/>
    <w:rsid w:val="00B6690B"/>
    <w:rsid w:val="00B70D5C"/>
    <w:rsid w:val="00B77C54"/>
    <w:rsid w:val="00B84C91"/>
    <w:rsid w:val="00B90C84"/>
    <w:rsid w:val="00B91973"/>
    <w:rsid w:val="00B9203F"/>
    <w:rsid w:val="00B92559"/>
    <w:rsid w:val="00B978A1"/>
    <w:rsid w:val="00BA0F73"/>
    <w:rsid w:val="00BA25CF"/>
    <w:rsid w:val="00BA29A0"/>
    <w:rsid w:val="00BA3532"/>
    <w:rsid w:val="00BB25F8"/>
    <w:rsid w:val="00BC111F"/>
    <w:rsid w:val="00BC39A7"/>
    <w:rsid w:val="00BC52BE"/>
    <w:rsid w:val="00BC5343"/>
    <w:rsid w:val="00BC7F65"/>
    <w:rsid w:val="00BD0333"/>
    <w:rsid w:val="00BD0548"/>
    <w:rsid w:val="00BD65FB"/>
    <w:rsid w:val="00BE04D1"/>
    <w:rsid w:val="00BE38D5"/>
    <w:rsid w:val="00BE461D"/>
    <w:rsid w:val="00BE6194"/>
    <w:rsid w:val="00BE6ED0"/>
    <w:rsid w:val="00BF3753"/>
    <w:rsid w:val="00BF6EF6"/>
    <w:rsid w:val="00C03ED0"/>
    <w:rsid w:val="00C14987"/>
    <w:rsid w:val="00C16A2B"/>
    <w:rsid w:val="00C16EF9"/>
    <w:rsid w:val="00C206CA"/>
    <w:rsid w:val="00C344B5"/>
    <w:rsid w:val="00C350E6"/>
    <w:rsid w:val="00C35B80"/>
    <w:rsid w:val="00C36B06"/>
    <w:rsid w:val="00C37A9A"/>
    <w:rsid w:val="00C41FE3"/>
    <w:rsid w:val="00C44072"/>
    <w:rsid w:val="00C513B7"/>
    <w:rsid w:val="00C71FE6"/>
    <w:rsid w:val="00C77D10"/>
    <w:rsid w:val="00C91F1A"/>
    <w:rsid w:val="00C94EC1"/>
    <w:rsid w:val="00C97729"/>
    <w:rsid w:val="00CA000F"/>
    <w:rsid w:val="00CA1414"/>
    <w:rsid w:val="00CB2FDF"/>
    <w:rsid w:val="00CB7AE7"/>
    <w:rsid w:val="00CC2309"/>
    <w:rsid w:val="00CC4FF2"/>
    <w:rsid w:val="00CC7B0B"/>
    <w:rsid w:val="00CD0655"/>
    <w:rsid w:val="00CD12B1"/>
    <w:rsid w:val="00CD1BFF"/>
    <w:rsid w:val="00CD3528"/>
    <w:rsid w:val="00CD421B"/>
    <w:rsid w:val="00CD4756"/>
    <w:rsid w:val="00CE0D1A"/>
    <w:rsid w:val="00CE2BC8"/>
    <w:rsid w:val="00CE5EC8"/>
    <w:rsid w:val="00CE7A75"/>
    <w:rsid w:val="00D03D18"/>
    <w:rsid w:val="00D06EB4"/>
    <w:rsid w:val="00D076E0"/>
    <w:rsid w:val="00D14202"/>
    <w:rsid w:val="00D1453A"/>
    <w:rsid w:val="00D154B5"/>
    <w:rsid w:val="00D20D73"/>
    <w:rsid w:val="00D20D93"/>
    <w:rsid w:val="00D2438E"/>
    <w:rsid w:val="00D24A4C"/>
    <w:rsid w:val="00D26E74"/>
    <w:rsid w:val="00D3183B"/>
    <w:rsid w:val="00D33DC4"/>
    <w:rsid w:val="00D356C6"/>
    <w:rsid w:val="00D36089"/>
    <w:rsid w:val="00D42B72"/>
    <w:rsid w:val="00D44C16"/>
    <w:rsid w:val="00D4545A"/>
    <w:rsid w:val="00D54743"/>
    <w:rsid w:val="00D547DC"/>
    <w:rsid w:val="00D55AE6"/>
    <w:rsid w:val="00D56ACB"/>
    <w:rsid w:val="00D5715F"/>
    <w:rsid w:val="00D65668"/>
    <w:rsid w:val="00D66698"/>
    <w:rsid w:val="00D7260E"/>
    <w:rsid w:val="00D736AD"/>
    <w:rsid w:val="00D74364"/>
    <w:rsid w:val="00D83CD8"/>
    <w:rsid w:val="00D93882"/>
    <w:rsid w:val="00D96F45"/>
    <w:rsid w:val="00D974BC"/>
    <w:rsid w:val="00DB042C"/>
    <w:rsid w:val="00DB4579"/>
    <w:rsid w:val="00DB5B99"/>
    <w:rsid w:val="00DC06F3"/>
    <w:rsid w:val="00DC09A3"/>
    <w:rsid w:val="00DC15B0"/>
    <w:rsid w:val="00DC68BB"/>
    <w:rsid w:val="00DC7A40"/>
    <w:rsid w:val="00DC7F27"/>
    <w:rsid w:val="00DD4BF8"/>
    <w:rsid w:val="00DE1547"/>
    <w:rsid w:val="00DE1D17"/>
    <w:rsid w:val="00DE34C1"/>
    <w:rsid w:val="00DE569C"/>
    <w:rsid w:val="00DF1BBB"/>
    <w:rsid w:val="00DF6361"/>
    <w:rsid w:val="00E01D20"/>
    <w:rsid w:val="00E0598A"/>
    <w:rsid w:val="00E05D50"/>
    <w:rsid w:val="00E06B6F"/>
    <w:rsid w:val="00E0768F"/>
    <w:rsid w:val="00E107E3"/>
    <w:rsid w:val="00E12E6D"/>
    <w:rsid w:val="00E1350E"/>
    <w:rsid w:val="00E13ADC"/>
    <w:rsid w:val="00E1474A"/>
    <w:rsid w:val="00E147D2"/>
    <w:rsid w:val="00E15D38"/>
    <w:rsid w:val="00E23E93"/>
    <w:rsid w:val="00E2520F"/>
    <w:rsid w:val="00E27F00"/>
    <w:rsid w:val="00E30280"/>
    <w:rsid w:val="00E32CDD"/>
    <w:rsid w:val="00E34844"/>
    <w:rsid w:val="00E349FB"/>
    <w:rsid w:val="00E34F0D"/>
    <w:rsid w:val="00E420C5"/>
    <w:rsid w:val="00E432CB"/>
    <w:rsid w:val="00E47773"/>
    <w:rsid w:val="00E50B84"/>
    <w:rsid w:val="00E5238D"/>
    <w:rsid w:val="00E52C11"/>
    <w:rsid w:val="00E56EAF"/>
    <w:rsid w:val="00E60E71"/>
    <w:rsid w:val="00E70FDE"/>
    <w:rsid w:val="00E71D35"/>
    <w:rsid w:val="00E746C2"/>
    <w:rsid w:val="00E7563C"/>
    <w:rsid w:val="00E75D70"/>
    <w:rsid w:val="00E84D66"/>
    <w:rsid w:val="00E94A4D"/>
    <w:rsid w:val="00E97039"/>
    <w:rsid w:val="00E97D92"/>
    <w:rsid w:val="00EA1C9C"/>
    <w:rsid w:val="00EA2AF6"/>
    <w:rsid w:val="00EA78F2"/>
    <w:rsid w:val="00EB3294"/>
    <w:rsid w:val="00EB44E4"/>
    <w:rsid w:val="00EB5658"/>
    <w:rsid w:val="00EC6B2D"/>
    <w:rsid w:val="00EC6B79"/>
    <w:rsid w:val="00ED3BF5"/>
    <w:rsid w:val="00ED5E09"/>
    <w:rsid w:val="00EE00A3"/>
    <w:rsid w:val="00EE0ECD"/>
    <w:rsid w:val="00EE149E"/>
    <w:rsid w:val="00EE29F5"/>
    <w:rsid w:val="00EF467A"/>
    <w:rsid w:val="00EF4806"/>
    <w:rsid w:val="00EF7BBA"/>
    <w:rsid w:val="00F01CA3"/>
    <w:rsid w:val="00F047B1"/>
    <w:rsid w:val="00F04DE3"/>
    <w:rsid w:val="00F1072E"/>
    <w:rsid w:val="00F12DCA"/>
    <w:rsid w:val="00F15ABB"/>
    <w:rsid w:val="00F31573"/>
    <w:rsid w:val="00F31F22"/>
    <w:rsid w:val="00F32039"/>
    <w:rsid w:val="00F33C01"/>
    <w:rsid w:val="00F35D54"/>
    <w:rsid w:val="00F365F1"/>
    <w:rsid w:val="00F37EA6"/>
    <w:rsid w:val="00F42B0C"/>
    <w:rsid w:val="00F5038E"/>
    <w:rsid w:val="00F64DB3"/>
    <w:rsid w:val="00F65A4C"/>
    <w:rsid w:val="00F6788B"/>
    <w:rsid w:val="00F75A80"/>
    <w:rsid w:val="00F81B93"/>
    <w:rsid w:val="00F8307B"/>
    <w:rsid w:val="00F830D9"/>
    <w:rsid w:val="00F85E3C"/>
    <w:rsid w:val="00F90E09"/>
    <w:rsid w:val="00F977C9"/>
    <w:rsid w:val="00F97B8A"/>
    <w:rsid w:val="00FA104F"/>
    <w:rsid w:val="00FA4B49"/>
    <w:rsid w:val="00FA5E8A"/>
    <w:rsid w:val="00FA6EEA"/>
    <w:rsid w:val="00FA76C3"/>
    <w:rsid w:val="00FB1EA1"/>
    <w:rsid w:val="00FB4863"/>
    <w:rsid w:val="00FC53C2"/>
    <w:rsid w:val="00FC6B5E"/>
    <w:rsid w:val="00FC7004"/>
    <w:rsid w:val="00FD3A0A"/>
    <w:rsid w:val="00FD45C6"/>
    <w:rsid w:val="00FD6612"/>
    <w:rsid w:val="00FE40E8"/>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FFF09"/>
  <w15:docId w15:val="{863209C2-B02A-401D-9F51-ED326291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F73"/>
    <w:rPr>
      <w:spacing w:val="-10"/>
      <w:kern w:val="28"/>
      <w:position w:val="-10"/>
      <w:sz w:val="28"/>
      <w:szCs w:val="28"/>
      <w:lang w:val="vi-VN"/>
    </w:rPr>
  </w:style>
  <w:style w:type="paragraph" w:styleId="Heading3">
    <w:name w:val="heading 3"/>
    <w:basedOn w:val="Normal"/>
    <w:next w:val="Normal"/>
    <w:link w:val="Heading3Char"/>
    <w:qFormat/>
    <w:rsid w:val="00473CD1"/>
    <w:pPr>
      <w:keepNext/>
      <w:jc w:val="both"/>
      <w:outlineLvl w:val="2"/>
    </w:pPr>
    <w:rPr>
      <w:b/>
      <w:bCs/>
      <w:spacing w:val="0"/>
      <w:kern w:val="0"/>
      <w:position w:val="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0F73"/>
    <w:pPr>
      <w:tabs>
        <w:tab w:val="center" w:pos="4320"/>
        <w:tab w:val="right" w:pos="8640"/>
      </w:tabs>
    </w:pPr>
  </w:style>
  <w:style w:type="character" w:styleId="PageNumber">
    <w:name w:val="page number"/>
    <w:basedOn w:val="DefaultParagraphFont"/>
    <w:rsid w:val="00BA0F73"/>
  </w:style>
  <w:style w:type="paragraph" w:styleId="BodyTextIndent">
    <w:name w:val="Body Text Indent"/>
    <w:basedOn w:val="Normal"/>
    <w:rsid w:val="00BA0F73"/>
    <w:pPr>
      <w:spacing w:before="120"/>
      <w:ind w:firstLine="675"/>
      <w:jc w:val="both"/>
    </w:pPr>
    <w:rPr>
      <w:spacing w:val="0"/>
      <w:kern w:val="0"/>
      <w:position w:val="0"/>
      <w:lang w:val="en-GB"/>
    </w:rPr>
  </w:style>
  <w:style w:type="paragraph" w:styleId="Header">
    <w:name w:val="header"/>
    <w:basedOn w:val="Normal"/>
    <w:rsid w:val="00BD0333"/>
    <w:pPr>
      <w:tabs>
        <w:tab w:val="center" w:pos="4320"/>
        <w:tab w:val="right" w:pos="8640"/>
      </w:tabs>
    </w:pPr>
  </w:style>
  <w:style w:type="paragraph" w:customStyle="1" w:styleId="Char1">
    <w:name w:val="Char1"/>
    <w:basedOn w:val="Normal"/>
    <w:rsid w:val="00CA000F"/>
    <w:pPr>
      <w:spacing w:after="160" w:line="240" w:lineRule="exact"/>
    </w:pPr>
    <w:rPr>
      <w:rFonts w:ascii="Arial" w:hAnsi="Arial"/>
      <w:spacing w:val="0"/>
      <w:kern w:val="0"/>
      <w:position w:val="0"/>
      <w:sz w:val="20"/>
      <w:szCs w:val="20"/>
      <w:lang w:val="en-US"/>
    </w:rPr>
  </w:style>
  <w:style w:type="table" w:styleId="TableGrid">
    <w:name w:val="Table Grid"/>
    <w:basedOn w:val="TableNormal"/>
    <w:uiPriority w:val="39"/>
    <w:rsid w:val="00586C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sid w:val="00473CD1"/>
    <w:rPr>
      <w:b/>
      <w:bCs/>
      <w:sz w:val="28"/>
      <w:szCs w:val="24"/>
    </w:rPr>
  </w:style>
  <w:style w:type="paragraph" w:customStyle="1" w:styleId="ColorfulList-Accent11">
    <w:name w:val="Colorful List - Accent 11"/>
    <w:basedOn w:val="Normal"/>
    <w:uiPriority w:val="34"/>
    <w:qFormat/>
    <w:rsid w:val="00721421"/>
    <w:pPr>
      <w:ind w:left="720"/>
      <w:contextualSpacing/>
    </w:pPr>
    <w:rPr>
      <w:spacing w:val="0"/>
      <w:kern w:val="0"/>
      <w:position w:val="0"/>
      <w:lang w:val="en-US"/>
    </w:rPr>
  </w:style>
  <w:style w:type="character" w:customStyle="1" w:styleId="FooterChar">
    <w:name w:val="Footer Char"/>
    <w:basedOn w:val="DefaultParagraphFont"/>
    <w:link w:val="Footer"/>
    <w:uiPriority w:val="99"/>
    <w:rsid w:val="0084683E"/>
    <w:rPr>
      <w:spacing w:val="-10"/>
      <w:kern w:val="28"/>
      <w:position w:val="-10"/>
      <w:sz w:val="28"/>
      <w:szCs w:val="28"/>
      <w:lang w:val="vi-VN"/>
    </w:rPr>
  </w:style>
  <w:style w:type="paragraph" w:styleId="ListParagraph">
    <w:name w:val="List Paragraph"/>
    <w:basedOn w:val="Normal"/>
    <w:uiPriority w:val="34"/>
    <w:qFormat/>
    <w:rsid w:val="0002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1305">
      <w:bodyDiv w:val="1"/>
      <w:marLeft w:val="0"/>
      <w:marRight w:val="0"/>
      <w:marTop w:val="0"/>
      <w:marBottom w:val="0"/>
      <w:divBdr>
        <w:top w:val="none" w:sz="0" w:space="0" w:color="auto"/>
        <w:left w:val="none" w:sz="0" w:space="0" w:color="auto"/>
        <w:bottom w:val="none" w:sz="0" w:space="0" w:color="auto"/>
        <w:right w:val="none" w:sz="0" w:space="0" w:color="auto"/>
      </w:divBdr>
    </w:div>
    <w:div w:id="7690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45FB8-4834-4B49-8204-D9CA0116808E}"/>
</file>

<file path=customXml/itemProps2.xml><?xml version="1.0" encoding="utf-8"?>
<ds:datastoreItem xmlns:ds="http://schemas.openxmlformats.org/officeDocument/2006/customXml" ds:itemID="{C20F41B1-DFFC-49F9-94D9-28093D536F88}"/>
</file>

<file path=customXml/itemProps3.xml><?xml version="1.0" encoding="utf-8"?>
<ds:datastoreItem xmlns:ds="http://schemas.openxmlformats.org/officeDocument/2006/customXml" ds:itemID="{33C1EA09-87CF-4937-9273-C8539EAC9C2D}"/>
</file>

<file path=docProps/app.xml><?xml version="1.0" encoding="utf-8"?>
<Properties xmlns="http://schemas.openxmlformats.org/officeDocument/2006/extended-properties" xmlns:vt="http://schemas.openxmlformats.org/officeDocument/2006/docPropsVTypes">
  <Template>Normal.dotm</Template>
  <TotalTime>0</TotalTime>
  <Pages>7</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BỘ BƯU CHÍNH, VIỄN THÔNG</vt:lpstr>
    </vt:vector>
  </TitlesOfParts>
  <Company>456</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BƯU CHÍNH, VIỄN THÔNG</dc:title>
  <dc:creator>Admin</dc:creator>
  <cp:lastModifiedBy>MyPC</cp:lastModifiedBy>
  <cp:revision>3</cp:revision>
  <cp:lastPrinted>2017-12-18T03:35:00Z</cp:lastPrinted>
  <dcterms:created xsi:type="dcterms:W3CDTF">2020-08-03T07:47:00Z</dcterms:created>
  <dcterms:modified xsi:type="dcterms:W3CDTF">2020-08-03T07:47:00Z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-1267932110</vt:i4>
  </property>
</Properties>
</file>